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sz w:val="12"/>
        </w:rPr>
        <w:id w:val="1345052101"/>
        <w:docPartObj>
          <w:docPartGallery w:val="Cover Pages"/>
          <w:docPartUnique/>
        </w:docPartObj>
      </w:sdtPr>
      <w:sdtEndPr>
        <w:rPr>
          <w:rFonts w:ascii="Times" w:hAnsi="Times" w:cs="Times"/>
          <w:noProof/>
          <w:sz w:val="24"/>
        </w:rPr>
      </w:sdtEndPr>
      <w:sdtContent>
        <w:p w14:paraId="12D94EC6" w14:textId="77777777" w:rsidR="00DB3A62" w:rsidRDefault="00DB3A62">
          <w:pPr>
            <w:rPr>
              <w:sz w:val="12"/>
            </w:rPr>
          </w:pPr>
        </w:p>
        <w:p w14:paraId="35AFAC6A" w14:textId="77777777" w:rsidR="00DB3A62" w:rsidRDefault="00DB3A62" w:rsidP="00DB3A62">
          <w:pPr>
            <w:spacing w:before="1600"/>
            <w:ind w:left="-576" w:right="-576"/>
            <w:contextualSpacing/>
            <w:rPr>
              <w:rFonts w:ascii="Times" w:hAnsi="Times" w:cs="Times"/>
              <w:b/>
              <w:bCs/>
              <w:color w:val="A6A6A6" w:themeColor="background1" w:themeShade="A6"/>
              <w:sz w:val="32"/>
              <w:szCs w:val="32"/>
            </w:rPr>
          </w:pPr>
          <w:r w:rsidRPr="00536BA4">
            <w:rPr>
              <w:rFonts w:ascii="Times" w:hAnsi="Times" w:cs="Times"/>
              <w:b/>
              <w:bCs/>
              <w:color w:val="A6A6A6" w:themeColor="background1" w:themeShade="A6"/>
              <w:sz w:val="32"/>
              <w:szCs w:val="32"/>
            </w:rPr>
            <w:t>Model European Parliament</w:t>
          </w:r>
        </w:p>
        <w:p w14:paraId="2F7637F9" w14:textId="77777777" w:rsidR="00DB3A62" w:rsidRDefault="00DB3A62">
          <w:pPr>
            <w:spacing w:before="1600"/>
            <w:ind w:left="-576" w:right="-576"/>
            <w:contextualSpacing/>
            <w:rPr>
              <w:rFonts w:eastAsiaTheme="majorEastAsia" w:cstheme="majorBidi"/>
              <w:b/>
              <w:color w:val="1F497D" w:themeColor="text2"/>
              <w:sz w:val="72"/>
              <w:szCs w:val="72"/>
            </w:rPr>
          </w:pPr>
          <w:r w:rsidRPr="00536BA4">
            <w:rPr>
              <w:rFonts w:ascii="Times" w:hAnsi="Times" w:cs="Times"/>
              <w:b/>
              <w:bCs/>
              <w:sz w:val="52"/>
              <w:szCs w:val="52"/>
            </w:rPr>
            <w:t xml:space="preserve">Libretto delle Risoluzioni </w:t>
          </w:r>
        </w:p>
        <w:sdt>
          <w:sdtPr>
            <w:rPr>
              <w:rFonts w:eastAsiaTheme="majorEastAsia" w:cstheme="majorBidi"/>
              <w:b/>
              <w:color w:val="1F497D" w:themeColor="text2"/>
              <w:sz w:val="72"/>
              <w:szCs w:val="72"/>
            </w:rPr>
            <w:alias w:val="Titolo"/>
            <w:id w:val="8081532"/>
            <w:dataBinding w:prefixMappings="xmlns:ns0='http://purl.org/dc/elements/1.1/' xmlns:ns1='http://schemas.openxmlformats.org/package/2006/metadata/core-properties' " w:xpath="/ns1:coreProperties[1]/ns0:title[1]" w:storeItemID="{6C3C8BC8-F283-45AE-878A-BAB7291924A1}"/>
            <w:text/>
          </w:sdtPr>
          <w:sdtEndPr/>
          <w:sdtContent>
            <w:p w14:paraId="654E20A6" w14:textId="77777777" w:rsidR="00DB3A62" w:rsidRDefault="00515274">
              <w:pPr>
                <w:spacing w:before="1600"/>
                <w:ind w:left="-576" w:right="-576"/>
                <w:contextualSpacing/>
                <w:rPr>
                  <w:rFonts w:eastAsiaTheme="majorEastAsia" w:cstheme="majorBidi"/>
                  <w:b/>
                  <w:color w:val="1F497D" w:themeColor="text2"/>
                  <w:sz w:val="72"/>
                  <w:szCs w:val="72"/>
                </w:rPr>
              </w:pPr>
              <w:r>
                <w:rPr>
                  <w:rFonts w:eastAsiaTheme="majorEastAsia" w:cstheme="majorBidi"/>
                  <w:b/>
                  <w:color w:val="1F497D" w:themeColor="text2"/>
                  <w:sz w:val="72"/>
                  <w:szCs w:val="72"/>
                </w:rPr>
                <w:t xml:space="preserve">Sessione </w:t>
              </w:r>
              <w:r w:rsidR="008D0D39">
                <w:rPr>
                  <w:rFonts w:eastAsiaTheme="majorEastAsia" w:cstheme="majorBidi"/>
                  <w:b/>
                  <w:color w:val="1F497D" w:themeColor="text2"/>
                  <w:sz w:val="72"/>
                  <w:szCs w:val="72"/>
                </w:rPr>
                <w:t>Regionale</w:t>
              </w:r>
            </w:p>
          </w:sdtContent>
        </w:sdt>
        <w:p w14:paraId="01476E4E" w14:textId="77777777" w:rsidR="00DB3A62" w:rsidRDefault="00C002A4" w:rsidP="00DB3A62">
          <w:pPr>
            <w:ind w:left="-576" w:right="-576"/>
            <w:contextualSpacing/>
            <w:rPr>
              <w:rFonts w:ascii="Times" w:hAnsi="Times" w:cs="Times"/>
              <w:b/>
              <w:bCs/>
              <w:color w:val="A6A6A6" w:themeColor="background1" w:themeShade="A6"/>
              <w:sz w:val="32"/>
              <w:szCs w:val="32"/>
            </w:rPr>
          </w:pPr>
          <w:sdt>
            <w:sdtPr>
              <w:rPr>
                <w:b/>
                <w:noProof/>
                <w:color w:val="4F81BD" w:themeColor="accent1"/>
                <w:sz w:val="40"/>
                <w:szCs w:val="36"/>
              </w:rPr>
              <w:alias w:val="Sottotitolo"/>
              <w:tag w:val="Sottotitolo"/>
              <w:id w:val="8081533"/>
              <w:text/>
            </w:sdtPr>
            <w:sdtEndPr/>
            <w:sdtContent>
              <w:r w:rsidR="00DB3A62" w:rsidRPr="00585C2F">
                <w:rPr>
                  <w:rFonts w:ascii="Times" w:hAnsi="Times" w:cs="Times"/>
                  <w:b/>
                  <w:bCs/>
                  <w:sz w:val="32"/>
                  <w:szCs w:val="32"/>
                </w:rPr>
                <w:t>Napoli</w:t>
              </w:r>
            </w:sdtContent>
          </w:sdt>
          <w:r w:rsidR="00DB3A62" w:rsidRPr="00536BA4">
            <w:rPr>
              <w:rFonts w:ascii="Times" w:hAnsi="Times" w:cs="Times"/>
              <w:b/>
              <w:bCs/>
              <w:color w:val="A6A6A6" w:themeColor="background1" w:themeShade="A6"/>
              <w:sz w:val="32"/>
              <w:szCs w:val="32"/>
            </w:rPr>
            <w:t xml:space="preserve"> </w:t>
          </w:r>
        </w:p>
        <w:p w14:paraId="2C5F4C53" w14:textId="77777777" w:rsidR="00DB3A62" w:rsidRDefault="00DB3A62" w:rsidP="00DB3A62">
          <w:pPr>
            <w:ind w:left="-576" w:right="-576"/>
            <w:contextualSpacing/>
            <w:rPr>
              <w:b/>
              <w:noProof/>
              <w:color w:val="4F81BD" w:themeColor="accent1"/>
              <w:sz w:val="40"/>
              <w:szCs w:val="36"/>
            </w:rPr>
          </w:pPr>
        </w:p>
        <w:p w14:paraId="5EFFE983" w14:textId="77777777" w:rsidR="00DB3A62" w:rsidRDefault="00DB3A62" w:rsidP="00DB3A62">
          <w:pPr>
            <w:ind w:left="-576" w:right="-576"/>
            <w:contextualSpacing/>
            <w:rPr>
              <w:b/>
              <w:noProof/>
              <w:color w:val="4F81BD" w:themeColor="accent1"/>
              <w:sz w:val="40"/>
              <w:szCs w:val="36"/>
            </w:rPr>
          </w:pPr>
        </w:p>
        <w:p w14:paraId="1AAE385F" w14:textId="77777777" w:rsidR="00DB3A62" w:rsidRDefault="00DB3A62" w:rsidP="00DB3A62">
          <w:pPr>
            <w:ind w:left="-576" w:right="-576"/>
            <w:contextualSpacing/>
            <w:rPr>
              <w:b/>
              <w:noProof/>
              <w:color w:val="4F81BD" w:themeColor="accent1"/>
              <w:sz w:val="40"/>
              <w:szCs w:val="36"/>
            </w:rPr>
          </w:pPr>
        </w:p>
        <w:p w14:paraId="28B5545A" w14:textId="77777777" w:rsidR="00DB3A62" w:rsidRDefault="00DB3A62" w:rsidP="00DB3A62">
          <w:pPr>
            <w:ind w:left="-576" w:right="-576"/>
            <w:contextualSpacing/>
            <w:rPr>
              <w:b/>
              <w:noProof/>
              <w:color w:val="4F81BD" w:themeColor="accent1"/>
              <w:sz w:val="40"/>
              <w:szCs w:val="36"/>
            </w:rPr>
          </w:pPr>
        </w:p>
        <w:p w14:paraId="4F71D13E" w14:textId="77777777" w:rsidR="00DB3A62" w:rsidRPr="00DB3A62" w:rsidRDefault="00DB3A62" w:rsidP="00DB3A62">
          <w:pPr>
            <w:ind w:left="-576" w:right="-576"/>
            <w:contextualSpacing/>
            <w:jc w:val="center"/>
            <w:rPr>
              <w:b/>
              <w:noProof/>
              <w:color w:val="4F81BD" w:themeColor="accent1"/>
              <w:sz w:val="40"/>
              <w:szCs w:val="36"/>
            </w:rPr>
          </w:pPr>
          <w:r>
            <w:rPr>
              <w:rFonts w:ascii="Times" w:hAnsi="Times" w:cs="Times"/>
              <w:noProof/>
            </w:rPr>
            <w:drawing>
              <wp:inline distT="0" distB="0" distL="0" distR="0" wp14:anchorId="26980DCC" wp14:editId="32560F12">
                <wp:extent cx="2760913" cy="2414374"/>
                <wp:effectExtent l="0" t="0" r="825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1744" cy="2415101"/>
                        </a:xfrm>
                        <a:prstGeom prst="rect">
                          <a:avLst/>
                        </a:prstGeom>
                        <a:noFill/>
                        <a:ln>
                          <a:noFill/>
                        </a:ln>
                      </pic:spPr>
                    </pic:pic>
                  </a:graphicData>
                </a:graphic>
              </wp:inline>
            </w:drawing>
          </w:r>
        </w:p>
        <w:p w14:paraId="5C751B7A" w14:textId="77777777" w:rsidR="00DB3A62" w:rsidRDefault="00C002A4" w:rsidP="00DB3A62">
          <w:pPr>
            <w:spacing w:after="120"/>
            <w:ind w:left="-576" w:right="-576"/>
          </w:pPr>
          <w:r>
            <w:rPr>
              <w:noProof/>
            </w:rPr>
            <mc:AlternateContent>
              <mc:Choice Requires="wpg">
                <w:drawing>
                  <wp:anchor distT="0" distB="0" distL="114300" distR="114300" simplePos="0" relativeHeight="251660288" behindDoc="0" locked="1" layoutInCell="0" allowOverlap="1" wp14:anchorId="2A8CF5B7">
                    <wp:simplePos x="0" y="0"/>
                    <wp:positionH relativeFrom="page">
                      <wp:posOffset>377825</wp:posOffset>
                    </wp:positionH>
                    <wp:positionV relativeFrom="page">
                      <wp:posOffset>7648575</wp:posOffset>
                    </wp:positionV>
                    <wp:extent cx="7013575" cy="2377440"/>
                    <wp:effectExtent l="0" t="0" r="0" b="0"/>
                    <wp:wrapNone/>
                    <wp:docPr id="5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3575" cy="2377440"/>
                              <a:chOff x="432" y="10741"/>
                              <a:chExt cx="11376" cy="3742"/>
                            </a:xfrm>
                          </wpg:grpSpPr>
                          <wps:wsp>
                            <wps:cNvPr id="59" name="Freeform 46"/>
                            <wps:cNvSpPr>
                              <a:spLocks/>
                            </wps:cNvSpPr>
                            <wps:spPr bwMode="auto">
                              <a:xfrm>
                                <a:off x="432" y="11346"/>
                                <a:ext cx="6652" cy="2518"/>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tx2">
                                  <a:lumMod val="20000"/>
                                  <a:lumOff val="80000"/>
                                  <a:alpha val="50000"/>
                                </a:schemeClr>
                              </a:solidFill>
                              <a:ln>
                                <a:noFill/>
                              </a:ln>
                              <a:extLst>
                                <a:ext uri="{91240B29-F687-4f45-9708-019B960494DF}">
                                  <a14:hiddenLine xmlns:a14="http://schemas.microsoft.com/office/drawing/2010/main" xmlns="" w="9525">
                                    <a:solidFill>
                                      <a:srgbClr val="000000"/>
                                    </a:solidFill>
                                    <a:round/>
                                    <a:headEnd/>
                                    <a:tailEnd/>
                                  </a14:hiddenLine>
                                </a:ext>
                              </a:extLst>
                            </wps:spPr>
                            <wps:bodyPr rot="0" vert="horz" wrap="square" lIns="91440" tIns="45720" rIns="91440" bIns="45720" anchor="t" anchorCtr="0" upright="1">
                              <a:noAutofit/>
                            </wps:bodyPr>
                          </wps:wsp>
                          <wps:wsp>
                            <wps:cNvPr id="60" name="Freeform 47"/>
                            <wps:cNvSpPr>
                              <a:spLocks/>
                            </wps:cNvSpPr>
                            <wps:spPr bwMode="auto">
                              <a:xfrm>
                                <a:off x="7084" y="11021"/>
                                <a:ext cx="3233" cy="3123"/>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40000"/>
                                  <a:lumOff val="60000"/>
                                  <a:alpha val="50000"/>
                                </a:schemeClr>
                              </a:solidFill>
                              <a:ln>
                                <a:noFill/>
                              </a:ln>
                              <a:extLst>
                                <a:ext uri="{91240B29-F687-4f45-9708-019B960494DF}">
                                  <a14:hiddenLine xmlns:a14="http://schemas.microsoft.com/office/drawing/2010/main" xmlns="" w="9525">
                                    <a:solidFill>
                                      <a:srgbClr val="000000"/>
                                    </a:solidFill>
                                    <a:round/>
                                    <a:headEnd/>
                                    <a:tailEnd/>
                                  </a14:hiddenLine>
                                </a:ext>
                              </a:extLst>
                            </wps:spPr>
                            <wps:bodyPr rot="0" vert="horz" wrap="square" lIns="91440" tIns="45720" rIns="91440" bIns="45720" anchor="t" anchorCtr="0" upright="1">
                              <a:noAutofit/>
                            </wps:bodyPr>
                          </wps:wsp>
                          <wps:wsp>
                            <wps:cNvPr id="61" name="Freeform 48"/>
                            <wps:cNvSpPr>
                              <a:spLocks/>
                            </wps:cNvSpPr>
                            <wps:spPr bwMode="auto">
                              <a:xfrm>
                                <a:off x="10317" y="11021"/>
                                <a:ext cx="1484" cy="3123"/>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tx2">
                                  <a:lumMod val="20000"/>
                                  <a:lumOff val="80000"/>
                                  <a:alpha val="50000"/>
                                </a:schemeClr>
                              </a:solidFill>
                              <a:ln>
                                <a:noFill/>
                              </a:ln>
                              <a:extLst>
                                <a:ext uri="{91240B29-F687-4f45-9708-019B960494DF}">
                                  <a14:hiddenLine xmlns:a14="http://schemas.microsoft.com/office/drawing/2010/main" xmlns="" w="9525">
                                    <a:solidFill>
                                      <a:srgbClr val="000000"/>
                                    </a:solidFill>
                                    <a:round/>
                                    <a:headEnd/>
                                    <a:tailEnd/>
                                  </a14:hiddenLine>
                                </a:ext>
                              </a:extLst>
                            </wps:spPr>
                            <wps:bodyPr rot="0" vert="horz" wrap="square" lIns="91440" tIns="45720" rIns="91440" bIns="45720" anchor="t" anchorCtr="0" upright="1">
                              <a:noAutofit/>
                            </wps:bodyPr>
                          </wps:wsp>
                          <wps:wsp>
                            <wps:cNvPr id="62" name="Freeform 49"/>
                            <wps:cNvSpPr>
                              <a:spLocks/>
                            </wps:cNvSpPr>
                            <wps:spPr bwMode="auto">
                              <a:xfrm>
                                <a:off x="7966" y="11330"/>
                                <a:ext cx="3842" cy="2564"/>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accent2">
                                  <a:lumMod val="20000"/>
                                  <a:lumOff val="80000"/>
                                  <a:alpha val="50000"/>
                                </a:schemeClr>
                              </a:solidFill>
                              <a:ln>
                                <a:noFill/>
                              </a:ln>
                              <a:extLst>
                                <a:ext uri="{91240B29-F687-4f45-9708-019B960494DF}">
                                  <a14:hiddenLine xmlns:a14="http://schemas.microsoft.com/office/drawing/2010/main" xmlns="" w="9525">
                                    <a:solidFill>
                                      <a:srgbClr val="000000"/>
                                    </a:solidFill>
                                    <a:round/>
                                    <a:headEnd/>
                                    <a:tailEnd/>
                                  </a14:hiddenLine>
                                </a:ext>
                              </a:extLst>
                            </wps:spPr>
                            <wps:bodyPr rot="0" vert="horz" wrap="square" lIns="91440" tIns="45720" rIns="91440" bIns="45720" anchor="t" anchorCtr="0" upright="1">
                              <a:noAutofit/>
                            </wps:bodyPr>
                          </wps:wsp>
                          <wps:wsp>
                            <wps:cNvPr id="63" name="Freeform 50"/>
                            <wps:cNvSpPr>
                              <a:spLocks/>
                            </wps:cNvSpPr>
                            <wps:spPr bwMode="auto">
                              <a:xfrm>
                                <a:off x="4265" y="10741"/>
                                <a:ext cx="3717" cy="3727"/>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accent2">
                                  <a:lumMod val="20000"/>
                                  <a:lumOff val="80000"/>
                                  <a:alpha val="50000"/>
                                </a:schemeClr>
                              </a:solidFill>
                              <a:ln>
                                <a:noFill/>
                              </a:ln>
                              <a:extLst>
                                <a:ext uri="{91240B29-F687-4f45-9708-019B960494DF}">
                                  <a14:hiddenLine xmlns:a14="http://schemas.microsoft.com/office/drawing/2010/main" xmlns="" w="9525">
                                    <a:solidFill>
                                      <a:srgbClr val="000000"/>
                                    </a:solidFill>
                                    <a:round/>
                                    <a:headEnd/>
                                    <a:tailEnd/>
                                  </a14:hiddenLine>
                                </a:ext>
                              </a:extLst>
                            </wps:spPr>
                            <wps:bodyPr rot="0" vert="horz" wrap="square" lIns="91440" tIns="45720" rIns="91440" bIns="45720" anchor="t" anchorCtr="0" upright="1">
                              <a:noAutofit/>
                            </wps:bodyPr>
                          </wps:wsp>
                          <wps:wsp>
                            <wps:cNvPr id="64" name="Freeform 51"/>
                            <wps:cNvSpPr>
                              <a:spLocks/>
                            </wps:cNvSpPr>
                            <wps:spPr bwMode="auto">
                              <a:xfrm>
                                <a:off x="454" y="10741"/>
                                <a:ext cx="3811" cy="3742"/>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accent2">
                                  <a:lumMod val="20000"/>
                                  <a:lumOff val="80000"/>
                                  <a:alpha val="50000"/>
                                </a:schemeClr>
                              </a:solidFill>
                              <a:ln>
                                <a:noFill/>
                              </a:ln>
                              <a:extLst>
                                <a:ext uri="{91240B29-F687-4f45-9708-019B960494DF}">
                                  <a14:hiddenLine xmlns:a14="http://schemas.microsoft.com/office/drawing/2010/main" xmlns="" w="9525">
                                    <a:solidFill>
                                      <a:srgbClr val="000000"/>
                                    </a:solidFill>
                                    <a:round/>
                                    <a:headEnd/>
                                    <a:tailEnd/>
                                  </a14:hiddenLine>
                                </a:ext>
                              </a:extLst>
                            </wps:spPr>
                            <wps:bodyPr rot="0" vert="horz" wrap="square" lIns="91440" tIns="45720" rIns="91440" bIns="45720" anchor="t" anchorCtr="0" upright="1">
                              <a:noAutofit/>
                            </wps:bodyPr>
                          </wps:wsp>
                          <wps:wsp>
                            <wps:cNvPr id="65" name="Freeform 52"/>
                            <wps:cNvSpPr>
                              <a:spLocks/>
                            </wps:cNvSpPr>
                            <wps:spPr bwMode="auto">
                              <a:xfrm>
                                <a:off x="453" y="10933"/>
                                <a:ext cx="1936" cy="3388"/>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tx2">
                                  <a:lumMod val="20000"/>
                                  <a:lumOff val="80000"/>
                                  <a:alpha val="50000"/>
                                </a:schemeClr>
                              </a:solidFill>
                              <a:ln>
                                <a:noFill/>
                              </a:ln>
                              <a:extLst>
                                <a:ext uri="{91240B29-F687-4f45-9708-019B960494DF}">
                                  <a14:hiddenLine xmlns:a14="http://schemas.microsoft.com/office/drawing/2010/main" xmlns="" w="9525">
                                    <a:solidFill>
                                      <a:srgbClr val="000000"/>
                                    </a:solidFill>
                                    <a:round/>
                                    <a:headEnd/>
                                    <a:tailEnd/>
                                  </a14:hiddenLine>
                                </a:ext>
                              </a:extLst>
                            </wps:spPr>
                            <wps:bodyPr rot="0" vert="horz" wrap="square" lIns="91440" tIns="45720" rIns="91440" bIns="45720" anchor="t" anchorCtr="0" upright="1">
                              <a:noAutofit/>
                            </wps:bodyPr>
                          </wps:wsp>
                          <wps:wsp>
                            <wps:cNvPr id="66" name="Freeform 53"/>
                            <wps:cNvSpPr>
                              <a:spLocks/>
                            </wps:cNvSpPr>
                            <wps:spPr bwMode="auto">
                              <a:xfrm>
                                <a:off x="2374" y="10933"/>
                                <a:ext cx="5607" cy="3374"/>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40000"/>
                                  <a:lumOff val="60000"/>
                                  <a:alpha val="50000"/>
                                </a:schemeClr>
                              </a:solidFill>
                              <a:ln>
                                <a:noFill/>
                              </a:ln>
                              <a:extLst>
                                <a:ext uri="{91240B29-F687-4f45-9708-019B960494DF}">
                                  <a14:hiddenLine xmlns:a14="http://schemas.microsoft.com/office/drawing/2010/main" xmlns="" w="9525">
                                    <a:solidFill>
                                      <a:srgbClr val="000000"/>
                                    </a:solidFill>
                                    <a:round/>
                                    <a:headEnd/>
                                    <a:tailEnd/>
                                  </a14:hiddenLine>
                                </a:ext>
                              </a:extLst>
                            </wps:spPr>
                            <wps:bodyPr rot="0" vert="horz" wrap="square" lIns="91440" tIns="45720" rIns="91440" bIns="45720" anchor="t" anchorCtr="0" upright="1">
                              <a:noAutofit/>
                            </wps:bodyPr>
                          </wps:wsp>
                          <wps:wsp>
                            <wps:cNvPr id="67" name="Freeform 54"/>
                            <wps:cNvSpPr>
                              <a:spLocks/>
                            </wps:cNvSpPr>
                            <wps:spPr bwMode="auto">
                              <a:xfrm>
                                <a:off x="7981" y="11125"/>
                                <a:ext cx="3826" cy="3019"/>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tx2">
                                  <a:lumMod val="20000"/>
                                  <a:lumOff val="80000"/>
                                  <a:alpha val="50000"/>
                                </a:schemeClr>
                              </a:solidFill>
                              <a:ln>
                                <a:noFill/>
                              </a:ln>
                              <a:extLst>
                                <a:ext uri="{91240B29-F687-4f45-9708-019B960494DF}">
                                  <a14:hiddenLine xmlns:a14="http://schemas.microsoft.com/office/drawing/2010/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87A8C7" id="Group 45" o:spid="_x0000_s1026" style="position:absolute;margin-left:29.75pt;margin-top:602.25pt;width:552.25pt;height:187.2pt;z-index:251660288;mso-position-horizontal-relative:page;mso-position-vertical-relative:page" coordorigin="432,10741" coordsize="11376,374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tMXbjdCAAAnj4AAA4AAABkcnMvZTJvRG9jLnhtbOyb227jyBGG7wPkHQhdBvCIZ4rCeBbZ&#13;&#10;nXgQYLO7wE4egKaoAyKJCklbng3y7vmri02XqG7aGTMJguGNKYulv6urq+tjUdT7754Oe+exqOpd&#13;&#10;ebydee/cmVMc83K1O25uZ3/9fHezmDl1kx1X2b48FrezL0U9++7D73/3/nxaFn65LferonIgcqyX&#13;&#10;59PtbNs0p+V8Xufb4pDV78pTccTJdVkdsgb/Vpv5qsrOUD/s577rxvNzWa1OVZkXdY13P/LJ2Qel&#13;&#10;v14XefPzel0XjbO/ncG3Rv2t1N979Xf+4X223FTZabvLWz+yr3DjkO2OGLWT+pg1mfNQ7a6kDru8&#13;&#10;Kuty3bzLy8O8XK93eaEmgel4bm86n6ry4aQms1meN6cuTohtL1BfLZv/9PhL5exWt7MIS3XMDlgk&#13;&#10;NawTRjMH0TmfNksYfapOv55+qXiKePljmf+tpvPzvgH9v2Fr5/78l3IFxeyhKVV4ntbVgTQwcedJ&#13;&#10;LcCX52Uonhonx7uJ6wVRguFznPSDJAlDrJ1aqXyL9aRPhoE/c3Dac5PQ607+qVXwvCCJ+fNBEsKS&#13;&#10;HM2WPLryuPWQ5ofMq59jW78ttr9us1OhlqymsOnYpjq2d1VRUDo7IfxT4VV2Orb1RWDFKXKzxgK8&#13;&#10;GNIuMF7QDpEtdWDjOEIsVFQjD8sto5It84e6+VSUan2yxx/rhkO+WeGlWvdVmx+fsRrrwx775A9z&#13;&#10;x3XOTuLRaqgF2nRGWBVhtHX8RRxcGeFjnZGX2KTwuc6KZByLWijsyCebHlLrWS9KFjY9LFFnN6SX&#13;&#10;CDtUJZscIt7JWcOGTBFGYqLI324psm23PPnTsV0fvHIyqruu2mqnsqaNQouFffKZNwlEYEarabHG&#13;&#10;gpA1r9SL1gg4WXOleNEa4SRrRIsTb9gTRIusEQ9hzWO0E65Q3vuFvZo5KOz3baKdsoYiRfOll84Z&#13;&#10;xUXl6haFhfKRzhzKx+JzqWyaflHCeM+n90dp5mEecLBLa5hqA308KT0ekUyRano22kQf+6YuVzyr&#13;&#10;KK/qlVG+L+uiDRjNWJW9LgoUPbHJ63K/W93t9nuau0Ju8cO+ch4zwLJ58lVw9g8HlHB+D6nduoWp&#13;&#10;PhyoEivbhXg/25+2Gb8ddW9j3E5eeXQx8l7l47EkT1rX+S2UrXbxqIApmv4j9fzQ/d5Pb+7iRXIT&#13;&#10;rsPoJk3cxY3rpd+nsRum4ce7f+ogawFUfK6eXO7vy9UXVNKq5MsBXL7gxbasfps5Z1wJ3M7qvz9k&#13;&#10;VTFz9n8+Agepp/jTqH/CKPER9UqeuZdnsmMOKQRwhs1IL39o+Hrj4VTtNluM5KnAHss/Aorrnaqy&#13;&#10;ykF2SxFVIem/xKYY02HuP7OJtyhFDQwbj01YKK4Ynuf6mtoaToEfoOoQnALP7+qPvmCQefvvwQkY&#13;&#10;ZNRS/dQEk3CK4hQVO4gi3k3STOKJKrZR64JOaUDl3ygm6URCNj1JJxKy6Uk6DelJOlnF+mwyzlSy&#13;&#10;qRc1bPGJTlRfOxx/FZ047KCTyiA7nRB9XeRsfEI2E3OQkNpSs0YfmTk8JG07vQMwDW2ijz3TFyR5&#13;&#10;aOGjlhkNT1meF8eGK6lEVNgx5xJRsXh/QtT/HaJQrvuI4iup0RHluUF7YWdilBcSwMZnlBelGodm&#13;&#10;Rlnrdp9QRiVJqCGiSEKREAhl1JOE8pMwfg2hhvQkoZIgscn1GWX0TTLqImoToXCd/XZCcdBfJlSH&#13;&#10;iGE+vQwdHpBQhkwbRllniiQatmRCdT6Ozqepffpm2idU4D6b+NpsdDYlKXUy2Am4vdle1T3f2wsW&#13;&#10;dJ+T7+3FKOR80+Rt7RMBIPSo34Wa7Itk++RHHgq2n3rcs0mzPpyMWhJOfhz7NjEJJxKy+XYBJ3hl&#13;&#10;05Pt05CehBMBxThTiSZr1CSaelGb4DQKnDjB6OYepaOpfULmEkoivtxC2IfxRAmp95KGhD5yT8RD&#13;&#10;kqbeARDVJvrYM73izqXdlY/69Mjt03SH7xu5w4cS20NUe69rdESFfoz6S4gS38t1d/gSaq1U95T4&#13;&#10;3QXa2xCl7sqlCww6gCgq26Ef8NXjEKACk5IEFKnYxCSgSIju75n0JKCCIKSbj0bnJKCG9CSgUp9g&#13;&#10;bJSTiLJGTSLqImoToEYBFCcEAKWWyASoXmcyjKduoa3M4QGxISnThknWmSKJhi17Pk54mr6AetXz&#13;&#10;LOaHI6hb6eOJE3B8PEUYy0anhYdRmU79R0Yuvzd9/fdPobugr3no8ApARcMdFFRCm9gloyJqekLf&#13;&#10;oCcZpTook2cXgPJSejzCKCYBZRWTdMJFAbV3RjGJp6GwXROqneZEqFEIxbmqCIXAmgjFFthFXRtj&#13;&#10;gxRlrNpv3YpbOcVICZBtr0EPJdKw3bWTE6UmSr2FUqiKfUpxDv4HKIVyriiV0iMRqrHRPZSXUhuj&#13;&#10;KBUsur3y9h7Kd+mByYEeijuLYNHeObF1Ub4bEwqMchJS6qsZk5gkFKnYxC4gBSFwxehcH1JGzySk&#13;&#10;/HRhFZOQsk5TEqoXtYlRozCK15C+g6IMMjGKcSIaGRuiKF/VZutgpjmhj3zvjoekPkon7QsoozQa&#13;&#10;RtSVj3rE0W7zTd9CFd/KQ3woc306MTpGpxMeyNdN1DWeothFLWU8kRmAgn3ydjzFLjVnA3hingSg&#13;&#10;Qs9IfgelnjA3Skk0BYsgUjQxqEk6kRDoZNSTdPJjXz1gCNkr7ySdhvQkoPB0pFWvDyijcxJQF3Gb&#13;&#10;8DQKnjjoCk9YcjueOuTY4NQ+iUQJqbeSZoQ+Mp14RNCJcu2VppRGw6YWMI6Gp+khvm/qOXPUsD6i&#13;&#10;mBCjIypR117UQXmer4uu7qCChY+qqxCFHw3oHfB2RIV4pl2pydYI0Op+zYNHC+lWWqB+oTVAKXUr&#13;&#10;zSQmIeWHgI9FTEKKvKKbhiY9CSnyyqYnITWkJyGluGKaaZ9QRs8kofphmyA1CqQ47gQpWiU7pCj8&#13;&#10;epPYOMWgoJTUlhpP+qgfgKAtQk2UzgxrE8XuwbSDpJbSR5bkoaWT+vxomJq6qOJ/30WpH+3iN9Cq&#13;&#10;n2h/r00/spb/47X8WfmHfwEAAP//AwBQSwMEFAAGAAgAAAAhAGlBGPrmAAAAEwEAAA8AAABkcnMv&#13;&#10;ZG93bnJldi54bWxMT8tuwkAMvFfqP6xcqbeyCSUUQjYI0ccJVSpUQtyWxCQRWW+UXZLw9zWncrHG&#13;&#10;9ng8kywHU4sOW1dZUhCOAhBImc0rKhT87j5fZiCc15Tr2hIquKKDZfr4kOg4tz39YLf1hWARcrFW&#13;&#10;UHrfxFK6rESj3cg2SLw72dZoz21byLzVPYubWo6DYCqNrog/lLrBdYnZeXsxCr563a9ew49ucz6t&#13;&#10;r4dd9L3fhKjU89PwvuCyWoDwOPj/C7hlYP+QsrGjvVDuRK0gmkfM5Pk4mDC6McLphDMeGUVvszkI&#13;&#10;mSbyPkv6BwAA//8DAFBLAQItABQABgAIAAAAIQBaIpOj/wAAAOUBAAATAAAAAAAAAAAAAAAAAAAA&#13;&#10;AABbQ29udGVudF9UeXBlc10ueG1sUEsBAi0AFAAGAAgAAAAhAKdKzzjXAAAAlgEAAAsAAAAAAAAA&#13;&#10;AAAAAAAAMAEAAF9yZWxzLy5yZWxzUEsBAi0AFAAGAAgAAAAhANtMXbjdCAAAnj4AAA4AAAAAAAAA&#13;&#10;AAAAAAAAMAIAAGRycy9lMm9Eb2MueG1sUEsBAi0AFAAGAAgAAAAhAGlBGPrmAAAAEwEAAA8AAAAA&#13;&#10;AAAAAAAAAAAAOQsAAGRycy9kb3ducmV2LnhtbFBLBQYAAAAABAAEAPMAAABMDAAAAAA=&#13;&#10;" o:allowincell="f">
                    <v:shape id="Freeform 46" o:spid="_x0000_s1027" style="position:absolute;left:432;top:11346;width:6652;height:2518;visibility:visible;mso-wrap-style:square;v-text-anchor:top" coordsize="7132,2863"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OiXfsoAAADhAAAADwAAAGRycy9kb3ducmV2LnhtbESPzWsC&#13;&#10;MRTE70L/h/AEb5q1+NGuRimKaPHgR3vo8XXz3CzdvCyb6K7/fSMUehkYhvkNM1+2thQ3qn3hWMFw&#13;&#10;kIAgzpwuOFfw+bHpv4DwAVlj6ZgU3MnDcvHUmWOqXcMnup1DLiKEfYoKTAhVKqXPDFn0A1cRx+zi&#13;&#10;aosh2jqXusYmwm0pn5NkIi0WHBcMVrQylP2cr1bBdmqq9nA8hP3kezhttPzS4/eRUr1uu55FeZuB&#13;&#10;CNSG/8YfYqcVjF/hcSieASEXvwAAAP//AwBQSwECLQAUAAYACAAAACEAnK1jM+8AAACIAQAAEwAA&#13;&#10;AAAAAAAAAAAAAAAAAAAAW0NvbnRlbnRfVHlwZXNdLnhtbFBLAQItABQABgAIAAAAIQBR5/GmvwAA&#13;&#10;ABYBAAALAAAAAAAAAAAAAAAAACABAABfcmVscy8ucmVsc1BLAQItABQABgAIAAAAIQAY6Jd+ygAA&#13;&#10;AOEAAAAPAAAAAAAAAAAAAAAAAAgCAABkcnMvZG93bnJldi54bWxQSwUGAAAAAAMAAwC3AAAA/wIA&#13;&#10;AAAA&#13;&#10;" path="m,l17,2863,7132,2578r,-2378l,xe" fillcolor="#c6d9f1 [671]" stroked="f">
                      <v:fill opacity="32896f"/>
                      <v:path arrowok="t" o:connecttype="custom" o:connectlocs="0,0;16,2518;6652,2267;6652,176;0,0" o:connectangles="0,0,0,0,0"/>
                    </v:shape>
                    <v:shape id="Freeform 47" o:spid="_x0000_s1028" style="position:absolute;left:7084;top:11021;width:3233;height:3123;visibility:visible;mso-wrap-style:square;v-text-anchor:top" coordsize="3466,355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Trn38oAAADhAAAADwAAAGRycy9kb3ducmV2LnhtbESPQWvC&#13;&#10;QBCF74X+h2UKvdVNBVOJrlIUqS0UNHrpbchOk2h2Ns1uY/rvOwfBy8BjeN/jmy8H16ieulB7NvA8&#13;&#10;SkARF97WXBo4HjZPU1AhIltsPJOBPwqwXNzfzTGz/sJ76vNYKoFwyNBAFWObaR2KihyGkW+J5fft&#13;&#10;O4dRYldq2+FF4K7R4yRJtcOaZaHCllYVFef81xk4vezfdrvP93zV/vTb42Tz8TWZpsY8PgzrmZzX&#13;&#10;GahIQ7w1roitNZCKggiJDCi9+AcAAP//AwBQSwECLQAUAAYACAAAACEAnK1jM+8AAACIAQAAEwAA&#13;&#10;AAAAAAAAAAAAAAAAAAAAW0NvbnRlbnRfVHlwZXNdLnhtbFBLAQItABQABgAIAAAAIQBR5/GmvwAA&#13;&#10;ABYBAAALAAAAAAAAAAAAAAAAACABAABfcmVscy8ucmVsc1BLAQItABQABgAIAAAAIQDtOuffygAA&#13;&#10;AOEAAAAPAAAAAAAAAAAAAAAAAAgCAABkcnMvZG93bnJldi54bWxQSwUGAAAAAAMAAwC3AAAA/wIA&#13;&#10;AAAA&#13;&#10;" path="m,569l,2930r3466,620l3466,,,569xe" fillcolor="#b8cce4 [1300]" stroked="f">
                      <v:fill opacity="32896f"/>
                      <v:path arrowok="t" o:connecttype="custom" o:connectlocs="0,501;0,2578;3233,3123;3233,0;0,501" o:connectangles="0,0,0,0,0"/>
                    </v:shape>
                    <v:shape id="Freeform 48" o:spid="_x0000_s1029" style="position:absolute;left:10317;top:11021;width:1484;height:3123;visibility:visible;mso-wrap-style:square;v-text-anchor:top" coordsize="1591,355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VESIskAAADhAAAADwAAAGRycy9kb3ducmV2LnhtbESP3UoD&#13;&#10;MRSE7wXfIRzBuza7IkW3TYvYH0oVwWp7fUhOd4Obk7BJ2+3bG6HgzcAwzDfMZNa7Vpyoi9azgnJY&#13;&#10;gCDW3liuFXx/LQdPIGJCNth6JgUXijCb3t5MsDL+zJ902qZaZAjHChU0KYVKyqgbchiHPhDn7OA7&#13;&#10;hynbrpamw3OGu1Y+FMVIOrScFxoM9NqQ/tkenYK4eF69zd8/DnYT6kdd6pUNu71S93f9fJzlZQwi&#13;&#10;UZ/+G1fE2igYlfB3KJ8BIae/AAAA//8DAFBLAQItABQABgAIAAAAIQCcrWMz7wAAAIgBAAATAAAA&#13;&#10;AAAAAAAAAAAAAAAAAABbQ29udGVudF9UeXBlc10ueG1sUEsBAi0AFAAGAAgAAAAhAFHn8aa/AAAA&#13;&#10;FgEAAAsAAAAAAAAAAAAAAAAAIAEAAF9yZWxzLy5yZWxzUEsBAi0AFAAGAAgAAAAhALFREiLJAAAA&#13;&#10;4QAAAA8AAAAAAAAAAAAAAAAACAIAAGRycy9kb3ducmV2LnhtbFBLBQYAAAAAAwADALcAAAD+AgAA&#13;&#10;AAA=&#13;&#10;" path="m,l,3550,1591,2746r,-2009l,xe" fillcolor="#c6d9f1 [671]" stroked="f">
                      <v:fill opacity="32896f"/>
                      <v:path arrowok="t" o:connecttype="custom" o:connectlocs="0,0;0,3123;1484,2416;1484,648;0,0" o:connectangles="0,0,0,0,0"/>
                    </v:shape>
                    <v:shape id="Freeform 49" o:spid="_x0000_s1030" style="position:absolute;left:7966;top:11330;width:3842;height:2564;visibility:visible;mso-wrap-style:square;v-text-anchor:top" coordsize="4120,2913"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UowEsYAAADhAAAADwAAAGRycy9kb3ducmV2LnhtbESPQYvC&#13;&#10;MBSE74L/ITxhb5raQ1mqUcqK4GF70K6eH80zLdu8lCZq/fdGWNjLwDDMN8x6O9pO3GnwrWMFy0UC&#13;&#10;grh2umWj4Kfazz9B+ICssXNMCp7kYbuZTtaYa/fgI91PwYgIYZ+jgiaEPpfS1w1Z9AvXE8fs6gaL&#13;&#10;IdrBSD3gI8JtJ9MkyaTFluNCgz19NVT/nm5WwcUc28qU5fehOD8zw4W9llWq1Mds3K2iFCsQgcbw&#13;&#10;3/hDHLSCLIX3oXgGhNy8AAAA//8DAFBLAQItABQABgAIAAAAIQCcrWMz7wAAAIgBAAATAAAAAAAA&#13;&#10;AAAAAAAAAAAAAABbQ29udGVudF9UeXBlc10ueG1sUEsBAi0AFAAGAAgAAAAhAFHn8aa/AAAAFgEA&#13;&#10;AAsAAAAAAAAAAAAAAAAAIAEAAF9yZWxzLy5yZWxzUEsBAi0AFAAGAAgAAAAhABVKMBLGAAAA4QAA&#13;&#10;AA8AAAAAAAAAAAAAAAAACAIAAGRycy9kb3ducmV2LnhtbFBLBQYAAAAAAwADALcAAAD7AgAAAAA=&#13;&#10;" path="m1,251l,2662r4120,251l4120,,1,251xe" fillcolor="#f2dbdb [661]" stroked="f">
                      <v:fill opacity="32896f"/>
                      <v:path arrowok="t" o:connecttype="custom" o:connectlocs="1,221;0,2343;3842,2564;3842,0;1,221" o:connectangles="0,0,0,0,0"/>
                    </v:shape>
                    <v:shape id="Freeform 50" o:spid="_x0000_s1031" style="position:absolute;left:4265;top:10741;width:3717;height:3727;visibility:visible;mso-wrap-style:square;v-text-anchor:top" coordsize="3985,4236"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NJGD8kAAADhAAAADwAAAGRycy9kb3ducmV2LnhtbESPQWvC&#13;&#10;QBSE7wX/w/IEb83GpkobXYNU2grtpSri8ZF9JsHs25DdJvHfdwWhl4FhmG+YZTaYWnTUusqygmkU&#13;&#10;gyDOra64UHDYvz++gHAeWWNtmRRcyUG2Gj0sMdW25x/qdr4QAcIuRQWl900qpctLMugi2xCH7Gxb&#13;&#10;gz7YtpC6xT7ATS2f4nguDVYcFkps6K2k/LL7NQo+zt+vzfOsOH4danNNPk927+ik1GQ8bBZB1gsQ&#13;&#10;ngb/37gjtlrBPIHboXAGhFz9AQAA//8DAFBLAQItABQABgAIAAAAIQCcrWMz7wAAAIgBAAATAAAA&#13;&#10;AAAAAAAAAAAAAAAAAABbQ29udGVudF9UeXBlc10ueG1sUEsBAi0AFAAGAAgAAAAhAFHn8aa/AAAA&#13;&#10;FgEAAAsAAAAAAAAAAAAAAAAAIAEAAF9yZWxzLy5yZWxzUEsBAi0AFAAGAAgAAAAhACzSRg/JAAAA&#13;&#10;4QAAAA8AAAAAAAAAAAAAAAAACAIAAGRycy9kb3ducmV2LnhtbFBLBQYAAAAAAwADALcAAAD+AgAA&#13;&#10;AAA=&#13;&#10;" path="m,l,4236,3985,3349r,-2428l,xe" fillcolor="#f2dbdb [661]" stroked="f">
                      <v:fill opacity="32896f"/>
                      <v:path arrowok="t" o:connecttype="custom" o:connectlocs="0,0;0,3727;3717,2947;3717,810;0,0" o:connectangles="0,0,0,0,0"/>
                    </v:shape>
                    <v:shape id="Freeform 51" o:spid="_x0000_s1032" style="position:absolute;left:454;top:10741;width:3811;height:3742;visibility:visible;mso-wrap-style:square;v-text-anchor:top" coordsize="4086,4253"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16C5sgAAADhAAAADwAAAGRycy9kb3ducmV2LnhtbESPT4vC&#13;&#10;MBTE7wt+h/AEb5oqIks1ivgHvXhYdxG8PZtnW2xeahK1+uk3C8JeBoZhfsNMZo2pxJ2cLy0r6PcS&#13;&#10;EMSZ1SXnCn6+191PED4ga6wsk4IneZhNWx8TTLV98Bfd9yEXEcI+RQVFCHUqpc8KMuh7tiaO2dk6&#13;&#10;gyFal0vt8BHhppKDJBlJgyXHhQJrWhSUXfY3o6A6XZcbybvDfHEavrbl5ehwVSvVaTfLcZT5GESg&#13;&#10;Jvw33oitVjAawt+heAaEnP4CAAD//wMAUEsBAi0AFAAGAAgAAAAhAJytYzPvAAAAiAEAABMAAAAA&#13;&#10;AAAAAAAAAAAAAAAAAFtDb250ZW50X1R5cGVzXS54bWxQSwECLQAUAAYACAAAACEAUefxpr8AAAAW&#13;&#10;AQAACwAAAAAAAAAAAAAAAAAgAQAAX3JlbHMvLnJlbHNQSwECLQAUAAYACAAAACEAR16C5sgAAADh&#13;&#10;AAAADwAAAAAAAAAAAAAAAAAIAgAAZHJzL2Rvd25yZXYueG1sUEsFBgAAAAADAAMAtwAAAP0CAAAA&#13;&#10;AA==&#13;&#10;" path="m4086,r-2,4253l,3198,,1072,4086,xe" fillcolor="#f2dbdb [661]" stroked="f">
                      <v:fill opacity="32896f"/>
                      <v:path arrowok="t" o:connecttype="custom" o:connectlocs="3811,0;3809,3742;0,2814;0,943;3811,0" o:connectangles="0,0,0,0,0"/>
                    </v:shape>
                    <v:shape id="Freeform 52" o:spid="_x0000_s1033" style="position:absolute;left:453;top:10933;width:1936;height:3388;visibility:visible;mso-wrap-style:square;v-text-anchor:top" coordsize="2076,3851"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r65oskAAADhAAAADwAAAGRycy9kb3ducmV2LnhtbESPT2vC&#13;&#10;QBTE7wW/w/IEb3WjGJHoKrV/aMWTsRR6e2Rfk9Ddt2l2G+O3dwXBy8AwzG+Y1aa3RnTU+tqxgsk4&#13;&#10;AUFcOF1zqeDz+Pa4AOEDskbjmBScycNmPXhYYabdiQ/U5aEUEcI+QwVVCE0mpS8qsujHriGO2Y9r&#13;&#10;LYZo21LqFk8Rbo2cJslcWqw5LlTY0HNFxW/+bxXsjXk//G27xfScp6/f1KXha7ZTajTsX5ZRnpYg&#13;&#10;AvXh3rghPrSCeQrXQ/EMCLm+AAAA//8DAFBLAQItABQABgAIAAAAIQCcrWMz7wAAAIgBAAATAAAA&#13;&#10;AAAAAAAAAAAAAAAAAABbQ29udGVudF9UeXBlc10ueG1sUEsBAi0AFAAGAAgAAAAhAFHn8aa/AAAA&#13;&#10;FgEAAAsAAAAAAAAAAAAAAAAAIAEAAF9yZWxzLy5yZWxzUEsBAi0AFAAGAAgAAAAhALK+uaLJAAAA&#13;&#10;4QAAAA8AAAAAAAAAAAAAAAAACAIAAGRycy9kb3ducmV2LnhtbFBLBQYAAAAAAwADALcAAAD+AgAA&#13;&#10;AAA=&#13;&#10;" path="m,921l2060,r16,3851l,2981,,921xe" fillcolor="#c6d9f1 [671]" stroked="f">
                      <v:fill opacity="32896f"/>
                      <v:path arrowok="t" o:connecttype="custom" o:connectlocs="0,810;1921,0;1936,3388;0,2623;0,810" o:connectangles="0,0,0,0,0"/>
                    </v:shape>
                    <v:shape id="Freeform 53" o:spid="_x0000_s1034" style="position:absolute;left:2374;top:10933;width:5607;height:3374;visibility:visible;mso-wrap-style:square;v-text-anchor:top" coordsize="6011,383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g2TUscAAADhAAAADwAAAGRycy9kb3ducmV2LnhtbESPT2vC&#13;&#10;QBTE7wW/w/IKvdVNRYJEV1FLJejJtNDrI/uaBLNvQ3bzr5/eLRS8DAzD/IbZ7EZTi55aV1lW8DaP&#13;&#10;QBDnVldcKPj6/HhdgXAeWWNtmRRM5GC3nT1tMNF24Cv1mS9EgLBLUEHpfZNI6fKSDLq5bYhD9mNb&#13;&#10;gz7YtpC6xSHATS0XURRLgxWHhRIbOpaU37LOKFh0dDhdl5ye49/B2e9Ldri4SamX5/F9HWS/BuFp&#13;&#10;9I/GPyLVCuIY/g6FMyDk9g4AAP//AwBQSwECLQAUAAYACAAAACEAnK1jM+8AAACIAQAAEwAAAAAA&#13;&#10;AAAAAAAAAAAAAAAAW0NvbnRlbnRfVHlwZXNdLnhtbFBLAQItABQABgAIAAAAIQBR5/GmvwAAABYB&#13;&#10;AAALAAAAAAAAAAAAAAAAACABAABfcmVscy8ucmVsc1BLAQItABQABgAIAAAAIQDCDZNSxwAAAOEA&#13;&#10;AAAPAAAAAAAAAAAAAAAAAAgCAABkcnMvZG93bnJldi54bWxQSwUGAAAAAAMAAwC3AAAA/AIAAAAA&#13;&#10;" path="m,l17,3835,6011,2629r,-1390l,xe" fillcolor="#b8cce4 [1300]" stroked="f">
                      <v:fill opacity="32896f"/>
                      <v:path arrowok="t" o:connecttype="custom" o:connectlocs="0,0;16,3374;5607,2313;5607,1090;0,0" o:connectangles="0,0,0,0,0"/>
                    </v:shape>
                    <v:shape id="Freeform 54" o:spid="_x0000_s1035" style="position:absolute;left:7981;top:11125;width:3826;height:3019;visibility:visible;mso-wrap-style:square;v-text-anchor:top" coordsize="4102,343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k7QSMcAAADhAAAADwAAAGRycy9kb3ducmV2LnhtbESPQWsC&#13;&#10;MRSE70L/Q3iF3jRbD66sRikrQtubrpfeHpvX3W03LyFJNe2vbwTBy8AwzDfMepvMKM7kw2BZwfOs&#13;&#10;AEHcWj1wp+DU7KdLECEiaxwtk4JfCrDdPEzWWGl74QOdj7ETGcKhQgV9jK6SMrQ9GQwz64hz9mm9&#13;&#10;wZit76T2eMlwM8p5USykwYHzQo+O6p7a7+OPUfDxV9vT18G/l+WbrB2nXeNSo9TTY9qtsrysQERK&#13;&#10;8d64IV61gkUJ10P5DAi5+QcAAP//AwBQSwECLQAUAAYACAAAACEAnK1jM+8AAACIAQAAEwAAAAAA&#13;&#10;AAAAAAAAAAAAAAAAW0NvbnRlbnRfVHlwZXNdLnhtbFBLAQItABQABgAIAAAAIQBR5/GmvwAAABYB&#13;&#10;AAALAAAAAAAAAAAAAAAAACABAABfcmVscy8ucmVsc1BLAQItABQABgAIAAAAIQDOTtBIxwAAAOEA&#13;&#10;AAAPAAAAAAAAAAAAAAAAAAgCAABkcnMvZG93bnJldi54bWxQSwUGAAAAAAMAAwC3AAAA/AIAAAAA&#13;&#10;" path="m,1038l,2411,4102,3432,4102,,,1038xe" fillcolor="#c6d9f1 [671]" stroked="f">
                      <v:fill opacity="32896f"/>
                      <v:path arrowok="t" o:connecttype="custom" o:connectlocs="0,913;0,2121;3826,3019;3826,0;0,913" o:connectangles="0,0,0,0,0"/>
                    </v:shape>
                    <w10:wrap anchorx="page" anchory="page"/>
                    <w10:anchorlock/>
                  </v:group>
                </w:pict>
              </mc:Fallback>
            </mc:AlternateContent>
          </w:r>
          <w:r>
            <w:rPr>
              <w:noProof/>
            </w:rPr>
            <mc:AlternateContent>
              <mc:Choice Requires="wps">
                <w:drawing>
                  <wp:anchor distT="0" distB="0" distL="114300" distR="114300" simplePos="0" relativeHeight="251659264" behindDoc="1" locked="1" layoutInCell="0" allowOverlap="1" wp14:anchorId="7CBB2E97">
                    <wp:simplePos x="0" y="0"/>
                    <wp:positionH relativeFrom="page">
                      <wp:posOffset>34290</wp:posOffset>
                    </wp:positionH>
                    <wp:positionV relativeFrom="page">
                      <wp:posOffset>-471170</wp:posOffset>
                    </wp:positionV>
                    <wp:extent cx="7772400" cy="10483215"/>
                    <wp:effectExtent l="0" t="0" r="0" b="0"/>
                    <wp:wrapNone/>
                    <wp:docPr id="6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483215"/>
                            </a:xfrm>
                            <a:prstGeom prst="rect">
                              <a:avLst/>
                            </a:prstGeom>
                            <a:no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A4377" id="Rectangle 44" o:spid="_x0000_s1026" style="position:absolute;margin-left:2.7pt;margin-top:-37.1pt;width:612pt;height:82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bVKgfhAQAAwwMAAA4AAABkcnMvZTJvRG9jLnhtbKxTwY7TMBC9I/EPlu80SQnbJWq6QqwW&#13;&#10;IS2wYuEDpo7TWMQeM3ablq9n4rS7LdwQF2vGM3l+781kebO3vdhpCgZdLYtZLoV2ChvjNrX8/u3u&#13;&#10;1bUUIYJroEena3nQQd6sXr5YDr7Sc+ywbzQJBnGhGnwtuxh9lWVBddpCmKHXjostkoXIKW2yhmBg&#13;&#10;dNtn8zy/ygakxhMqHQLf3k5FuUr4batV/NK2QUfR15K5xXRSOtfpzFZLqDYEvjPqyAP+gYYF4/jV&#13;&#10;J6hbiCC2ZP6CskYRBmzjTKHNsG2N0kkEyynyP+Q8duB1EsPuBP/kU/h/sOrz7oGEaWp5xaNyYHlI&#13;&#10;X9k2cJtei7KUgh0afKi48dE/0Kgx+HtUP8JYyS5KYxK4SayHT9gwEmwjJlv2LdnxUxYs9sn4w7P9&#13;&#10;eh+F4tvFYjEvcx6T4mKRl9ev58WbRCCD6oTgKcQPGq0Yg1oSc00vwO4+xEQJqlPP+KLDO9P3YwGq&#13;&#10;3l3eMOx0pdOqHAGgYkInsJOkyYQ1NgeWRzgtEi8+Bx3SLykG3qFahp9bIC1F/9HxkN4WZTlu3XlC&#13;&#10;58n6PAGnGKqWUYopfB+nTd16MpuOXyqSUofv2NbWTGpHghOt4zR4UTi62MTzPHU9/3ur3wAAAP//&#13;&#10;AwBQSwMEFAAGAAgAAAAhAMwgQaDlAAAAEQEAAA8AAABkcnMvZG93bnJldi54bWxMT0tPwzAMviPx&#13;&#10;HyIjcdtSqnWFrunEQwgxgYA9pB2zxrTV8qiSbCv/Hu8EF8v2Z3+Pcj4YzY7oQ+esgJtxAgxt7VRn&#13;&#10;GwHr1fPoFliI0iqpnUUBPxhgXl1elLJQ7mS/8LiMDSMSGwopoI2xLzgPdYtGhrHr0RL27byRkUbf&#13;&#10;cOXliciN5mmSTLmRnSWFVvb42GK9Xx4MsezNYvvp318MrrYfb6/Z5mGtN0JcXw1PMyr3M2ARh/j3&#13;&#10;AecM5B8qMrZzB6sC0wKyCR0KGOWTFNgZT9M7Wu2oy/JpDoxXJf+fpPoFAAD//wMAUEsBAi0AFAAG&#13;&#10;AAgAAAAhAFoik6P/AAAA5QEAABMAAAAAAAAAAAAAAAAAAAAAAFtDb250ZW50X1R5cGVzXS54bWxQ&#13;&#10;SwECLQAUAAYACAAAACEAp0rPONcAAACWAQAACwAAAAAAAAAAAAAAAAAwAQAAX3JlbHMvLnJlbHNQ&#13;&#10;SwECLQAUAAYACAAAACEA5tUqB+EBAADDAwAADgAAAAAAAAAAAAAAAAAwAgAAZHJzL2Uyb0RvYy54&#13;&#10;bWxQSwECLQAUAAYACAAAACEAzCBBoOUAAAARAQAADwAAAAAAAAAAAAAAAAA9BAAAZHJzL2Rvd25y&#13;&#10;ZXYueG1sUEsFBgAAAAAEAAQA8wAAAE8FAAAAAA==&#13;&#10;" o:allowincell="f" filled="f" stroked="f">
                    <v:textbox inset=",7.2pt,,7.2pt"/>
                    <w10:wrap anchorx="page" anchory="page"/>
                    <w10:anchorlock/>
                  </v:rect>
                </w:pict>
              </mc:Fallback>
            </mc:AlternateContent>
          </w:r>
        </w:p>
        <w:p w14:paraId="13ABFD00" w14:textId="77777777" w:rsidR="00DB3A62" w:rsidRDefault="00C002A4">
          <w:pPr>
            <w:rPr>
              <w:rFonts w:ascii="Times" w:hAnsi="Times" w:cs="Times"/>
              <w:noProof/>
            </w:rPr>
          </w:pPr>
          <w:r>
            <w:rPr>
              <w:rFonts w:ascii="Times" w:hAnsi="Times" w:cs="Times"/>
              <w:noProof/>
            </w:rPr>
            <mc:AlternateContent>
              <mc:Choice Requires="wps">
                <w:drawing>
                  <wp:anchor distT="0" distB="0" distL="114300" distR="114300" simplePos="0" relativeHeight="251661312" behindDoc="0" locked="0" layoutInCell="1" allowOverlap="1" wp14:anchorId="33F75124">
                    <wp:simplePos x="0" y="0"/>
                    <wp:positionH relativeFrom="column">
                      <wp:posOffset>4457700</wp:posOffset>
                    </wp:positionH>
                    <wp:positionV relativeFrom="paragraph">
                      <wp:posOffset>2461895</wp:posOffset>
                    </wp:positionV>
                    <wp:extent cx="1300480" cy="914400"/>
                    <wp:effectExtent l="0" t="0" r="0" b="0"/>
                    <wp:wrapSquare wrapText="bothSides"/>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048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3C6E334" w14:textId="77777777" w:rsidR="00FE7803" w:rsidRDefault="00FE7803">
                                <w:r>
                                  <w:t>5 – 9 Aprile 2016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3F75124" id="_x0000_t202" coordsize="21600,21600" o:spt="202" path="m,l,21600r21600,l21600,xe">
                    <v:stroke joinstyle="miter"/>
                    <v:path gradientshapeok="t" o:connecttype="rect"/>
                  </v:shapetype>
                  <v:shape id="Casella di testo 1" o:spid="_x0000_s1026" type="#_x0000_t202" style="position:absolute;margin-left:351pt;margin-top:193.85pt;width:102.4pt;height:1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r2Azi3AgAA0wUAAA4AAABkcnMvZTJvRG9jLnhtbKxU30/bMBB+n7T/wfJ7SdoFKBEpCkWd&#13;&#10;JlWABhPPrmPTCMdn2aZNN+1/39lJ2o7thWkvzsX33fnuux+XV22jyEZYV4Mu6PgkpURoDlWtnwv6&#13;&#10;7XExmlLiPNMVU6BFQXfC0avZxw+XW5OLCaxBVcISdKJdvjUFXXtv8iRxfC0a5k7ACI1KCbZhHn/t&#13;&#10;c1JZtkXvjUomaXqWbMFWxgIXzuHtTaeks+hfSsH9nZROeKIKirH5eNp4ruKZzC5Z/myZWde8j4P9&#13;&#10;QxgNqzW+und1wzwjr7b+w1VTcwsOpD/h0CQgZc1FTALTGadv0nlYMyNiMsiOM3ue3P9zy28395bU&#13;&#10;FRaPEs0arNGcOaEUI1VNvHAeCGqQpq1xOaIfDOJ9ew1tMAkpO7ME/uICJjkCdRYO4QHUStuEL2ZM&#13;&#10;0BJrsTvwL1pPePD3KU2zKeo4Ki/GWZaiHNwe7I11/rOAhgShoBYrHINgm6XzPXbAhPc0LGqlgoLl&#13;&#10;Sv9+g267KxE7pXfAcgwH5YANgcUq/pifnk/K89OL0Vl5Oh5l43Q6Kst0MrpZlGmZZov5RXb9cwh2&#13;&#10;cBDp6BgIxDi/U6IL5KuQSHokIlzEfhdzZcmGYacyzoX2He0xSIQHmMRU3mXZG8RUYo7vsu5oGd4G&#13;&#10;7ffWTa3BdsUPk3qIvHrZRy07g74p+twDDb5dtaEgQV5BtcN+stBNpjN8UWNhl8z5e2ZxErEBcL34&#13;&#10;Ozykgm1BoZcoWYP9/rf7gMcBQS0lW5zsgmrcPZSoLxoHJ7YVboL4k2FV8QV7rFkda/RrMwesCGaF&#13;&#10;sUUx4L0aRGmhecIdVIY3UcU0x5cL6gdx7rt1gzuMi7KMIBx9w/xSPxg+DFHo2cf2iVnTd7bHJrqF&#13;&#10;YQOw/G2Dd+BQWQ3lqwdZd+1/YLVnHhdHnKB+yYXNdPwfUYddPPsFAAD//wMAUEsDBBQABgAIAAAA&#13;&#10;IQBOXCXt5wAAABEBAAAPAAAAZHJzL2Rvd25yZXYueG1sTI/NTsMwEITvSLyDtUhcELWTiKakcSpE&#13;&#10;BReqItoeODqxSQLxOordNPD0XU5wWWn/ZubLV5Pt2GgG3zqUEM0EMIOV0y3WEg77p9sFMB8UatU5&#13;&#10;NBK+jYdVcXmRq0y7E76ZcRdqRiLoMyWhCaHPOPdVY6zyM9cbpN2HG6wK1A4114M6kbjteCzEnFvV&#13;&#10;Ijk0qjePjam+dkcr4ed12Lg43jxH5XvSjmF987l92Up5fTWtl1QelsCCmcLfB/wyUH4oKFjpjqg9&#13;&#10;6ySkIiagICFZpCkwurgXcyIqJdwlEU14kfP/JMUZAAD//wMAUEsBAi0AFAAGAAgAAAAhAFoik6P/&#13;&#10;AAAA5QEAABMAAAAAAAAAAAAAAAAAAAAAAFtDb250ZW50X1R5cGVzXS54bWxQSwECLQAUAAYACAAA&#13;&#10;ACEAp0rPONcAAACWAQAACwAAAAAAAAAAAAAAAAAwAQAAX3JlbHMvLnJlbHNQSwECLQAUAAYACAAA&#13;&#10;ACEAyvYDOLcCAADTBQAADgAAAAAAAAAAAAAAAAAwAgAAZHJzL2Uyb0RvYy54bWxQSwECLQAUAAYA&#13;&#10;CAAAACEATlwl7ecAAAARAQAADwAAAAAAAAAAAAAAAAATBQAAZHJzL2Rvd25yZXYueG1sUEsFBgAA&#13;&#10;AAAEAAQA8wAAACcGAAAAAA==&#13;&#10;" filled="f" stroked="f">
                    <v:textbox>
                      <w:txbxContent>
                        <w:p w14:paraId="53C6E334" w14:textId="77777777" w:rsidR="00FE7803" w:rsidRDefault="00FE7803">
                          <w:r>
                            <w:t>5 – 9 Aprile 2016</w:t>
                          </w:r>
                        </w:p>
                      </w:txbxContent>
                    </v:textbox>
                    <w10:wrap type="square"/>
                  </v:shape>
                </w:pict>
              </mc:Fallback>
            </mc:AlternateContent>
          </w:r>
          <w:r w:rsidR="00DB3A62">
            <w:rPr>
              <w:rFonts w:ascii="Times" w:hAnsi="Times" w:cs="Times"/>
              <w:noProof/>
            </w:rPr>
            <w:br w:type="page"/>
          </w:r>
        </w:p>
      </w:sdtContent>
    </w:sdt>
    <w:p w14:paraId="45A977F0" w14:textId="77777777" w:rsidR="00026EDC" w:rsidRDefault="00026EDC" w:rsidP="00134E62">
      <w:pPr>
        <w:rPr>
          <w:rFonts w:ascii="Times New Roman" w:hAnsi="Times New Roman"/>
          <w:i/>
        </w:rPr>
      </w:pPr>
    </w:p>
    <w:p w14:paraId="4815AF22" w14:textId="77777777" w:rsidR="00134E62" w:rsidRPr="006B6163" w:rsidRDefault="00134E62" w:rsidP="00134E62">
      <w:pPr>
        <w:rPr>
          <w:rFonts w:ascii="Times New Roman" w:hAnsi="Times New Roman"/>
          <w:i/>
        </w:rPr>
      </w:pPr>
      <w:r w:rsidRPr="006B6163">
        <w:rPr>
          <w:rFonts w:ascii="Times New Roman" w:hAnsi="Times New Roman"/>
          <w:i/>
        </w:rPr>
        <w:t>1) COMMISSIONE AFFARI ESTERI (AFET)</w:t>
      </w:r>
    </w:p>
    <w:p w14:paraId="02EC85CB" w14:textId="3DEFD341" w:rsidR="00134E62" w:rsidRDefault="00134E62" w:rsidP="00134E62">
      <w:pPr>
        <w:rPr>
          <w:rFonts w:ascii="Times New Roman" w:hAnsi="Times New Roman"/>
          <w:b/>
        </w:rPr>
      </w:pPr>
      <w:r w:rsidRPr="006B6163">
        <w:rPr>
          <w:rFonts w:ascii="Times New Roman" w:hAnsi="Times New Roman"/>
          <w:b/>
        </w:rPr>
        <w:t>“</w:t>
      </w:r>
      <w:r w:rsidR="00E23D96">
        <w:rPr>
          <w:rFonts w:ascii="Times New Roman" w:hAnsi="Times New Roman"/>
          <w:b/>
        </w:rPr>
        <w:t xml:space="preserve">Sull’esportazione </w:t>
      </w:r>
      <w:r w:rsidR="00C5554D">
        <w:rPr>
          <w:rFonts w:ascii="Times New Roman" w:hAnsi="Times New Roman"/>
          <w:b/>
        </w:rPr>
        <w:t>di armi</w:t>
      </w:r>
      <w:r w:rsidR="00E23D96">
        <w:rPr>
          <w:rFonts w:ascii="Times New Roman" w:hAnsi="Times New Roman"/>
          <w:b/>
        </w:rPr>
        <w:t>”</w:t>
      </w:r>
    </w:p>
    <w:p w14:paraId="6829D560" w14:textId="77777777" w:rsidR="00E23D96" w:rsidRDefault="00E23D96" w:rsidP="00E23D96">
      <w:pPr>
        <w:rPr>
          <w:rFonts w:ascii="Times New Roman" w:eastAsia="Times New Roman" w:hAnsi="Times New Roman" w:cs="Times New Roman"/>
          <w:b/>
          <w:bCs/>
          <w:color w:val="000000"/>
          <w:sz w:val="20"/>
          <w:szCs w:val="20"/>
        </w:rPr>
      </w:pPr>
    </w:p>
    <w:p w14:paraId="6514C080" w14:textId="77777777" w:rsidR="00E23D96" w:rsidRPr="00E23D96" w:rsidRDefault="00E23D96" w:rsidP="00E23D96">
      <w:pPr>
        <w:rPr>
          <w:rFonts w:ascii="Times New Roman" w:eastAsia="Times New Roman" w:hAnsi="Times New Roman" w:cs="Times New Roman"/>
          <w:b/>
          <w:bCs/>
          <w:color w:val="000000"/>
        </w:rPr>
      </w:pPr>
      <w:r w:rsidRPr="00E23D96">
        <w:rPr>
          <w:rFonts w:ascii="Times New Roman" w:eastAsia="Times New Roman" w:hAnsi="Times New Roman" w:cs="Times New Roman"/>
          <w:b/>
          <w:bCs/>
          <w:color w:val="000000"/>
        </w:rPr>
        <w:t>La Commissione per gli affati esteri (AFET) sottopone la seguente Risoluzione al Model European Parliament:</w:t>
      </w:r>
    </w:p>
    <w:p w14:paraId="46D57970" w14:textId="77777777" w:rsidR="00134E62" w:rsidRPr="00E23D96" w:rsidRDefault="00134E62" w:rsidP="00134E62">
      <w:pPr>
        <w:rPr>
          <w:rFonts w:ascii="Times New Roman" w:hAnsi="Times New Roman"/>
        </w:rPr>
      </w:pPr>
    </w:p>
    <w:p w14:paraId="1329B57D" w14:textId="6BC193F1" w:rsidR="00026EDC" w:rsidRPr="00E23D96" w:rsidRDefault="00026EDC" w:rsidP="000919DC">
      <w:pPr>
        <w:pStyle w:val="Paragrafoelenco"/>
        <w:numPr>
          <w:ilvl w:val="0"/>
          <w:numId w:val="6"/>
        </w:numPr>
        <w:spacing w:after="120"/>
        <w:jc w:val="both"/>
        <w:rPr>
          <w:rFonts w:ascii="Times New Roman" w:hAnsi="Times New Roman"/>
          <w:b/>
          <w:sz w:val="24"/>
          <w:szCs w:val="24"/>
        </w:rPr>
      </w:pPr>
      <w:r w:rsidRPr="00E23D96">
        <w:rPr>
          <w:rFonts w:ascii="Times New Roman" w:hAnsi="Times New Roman" w:cs="Times New Roman"/>
          <w:color w:val="000000"/>
          <w:sz w:val="24"/>
          <w:szCs w:val="24"/>
        </w:rPr>
        <w:t>Consci del fatto che il deep web costituisca uno dei maggiori mezzi di traffico illecito di armi e munizioni;</w:t>
      </w:r>
    </w:p>
    <w:p w14:paraId="2FE4DE8A" w14:textId="77571758" w:rsidR="00026EDC" w:rsidRPr="00E23D96" w:rsidRDefault="00026EDC" w:rsidP="000919DC">
      <w:pPr>
        <w:pStyle w:val="Paragrafoelenco"/>
        <w:numPr>
          <w:ilvl w:val="0"/>
          <w:numId w:val="6"/>
        </w:numPr>
        <w:spacing w:after="120"/>
        <w:jc w:val="both"/>
        <w:rPr>
          <w:rFonts w:ascii="Times New Roman" w:hAnsi="Times New Roman"/>
          <w:b/>
          <w:sz w:val="24"/>
          <w:szCs w:val="24"/>
        </w:rPr>
      </w:pPr>
      <w:r w:rsidRPr="00E23D96">
        <w:rPr>
          <w:rFonts w:ascii="Times New Roman" w:eastAsia="Times New Roman" w:hAnsi="Times New Roman" w:cs="Times New Roman"/>
          <w:color w:val="000000"/>
          <w:sz w:val="24"/>
          <w:szCs w:val="24"/>
        </w:rPr>
        <w:t>Constatando la scarsa trasparenza da parte delle aziende europee riguardo la produzione bellica;</w:t>
      </w:r>
    </w:p>
    <w:p w14:paraId="6B66707B" w14:textId="7CD40298" w:rsidR="00026EDC" w:rsidRPr="00E23D96" w:rsidRDefault="00026EDC" w:rsidP="000919DC">
      <w:pPr>
        <w:pStyle w:val="Paragrafoelenco"/>
        <w:numPr>
          <w:ilvl w:val="0"/>
          <w:numId w:val="6"/>
        </w:numPr>
        <w:spacing w:after="120"/>
        <w:jc w:val="both"/>
        <w:rPr>
          <w:rFonts w:ascii="Times New Roman" w:hAnsi="Times New Roman"/>
          <w:b/>
          <w:sz w:val="24"/>
          <w:szCs w:val="24"/>
        </w:rPr>
      </w:pPr>
      <w:r w:rsidRPr="00E23D96">
        <w:rPr>
          <w:rFonts w:ascii="Times New Roman" w:eastAsia="Times New Roman" w:hAnsi="Times New Roman" w:cs="Times New Roman"/>
          <w:color w:val="000000"/>
          <w:sz w:val="24"/>
          <w:szCs w:val="24"/>
        </w:rPr>
        <w:t>Ben consci della difficoltà delle autorità doganali per le frontiere esterne di rintracciare le armi illecite;</w:t>
      </w:r>
    </w:p>
    <w:p w14:paraId="4B8C2C93" w14:textId="1418C192" w:rsidR="00026EDC" w:rsidRPr="00E23D96" w:rsidRDefault="00026EDC" w:rsidP="000919DC">
      <w:pPr>
        <w:pStyle w:val="Paragrafoelenco"/>
        <w:numPr>
          <w:ilvl w:val="0"/>
          <w:numId w:val="6"/>
        </w:numPr>
        <w:spacing w:after="120"/>
        <w:jc w:val="both"/>
        <w:rPr>
          <w:rFonts w:ascii="Times New Roman" w:hAnsi="Times New Roman"/>
          <w:b/>
          <w:sz w:val="24"/>
          <w:szCs w:val="24"/>
        </w:rPr>
      </w:pPr>
      <w:r w:rsidRPr="00E23D96">
        <w:rPr>
          <w:rFonts w:ascii="Times New Roman" w:eastAsia="Times New Roman" w:hAnsi="Times New Roman" w:cs="Times New Roman"/>
          <w:color w:val="000000"/>
          <w:sz w:val="24"/>
          <w:szCs w:val="24"/>
        </w:rPr>
        <w:t>Avendo esaminato il problema dell’esistenza di prodotti a duplice caso;</w:t>
      </w:r>
    </w:p>
    <w:p w14:paraId="7A3A6042" w14:textId="25D703A7" w:rsidR="00026EDC" w:rsidRPr="00E23D96" w:rsidRDefault="00026EDC" w:rsidP="000919DC">
      <w:pPr>
        <w:pStyle w:val="Paragrafoelenco"/>
        <w:numPr>
          <w:ilvl w:val="0"/>
          <w:numId w:val="6"/>
        </w:numPr>
        <w:spacing w:after="120"/>
        <w:jc w:val="both"/>
        <w:rPr>
          <w:rFonts w:ascii="Times New Roman" w:hAnsi="Times New Roman"/>
          <w:b/>
          <w:sz w:val="24"/>
          <w:szCs w:val="24"/>
        </w:rPr>
      </w:pPr>
      <w:r w:rsidRPr="00E23D96">
        <w:rPr>
          <w:rFonts w:ascii="Times New Roman" w:eastAsia="Times New Roman" w:hAnsi="Times New Roman" w:cs="Times New Roman"/>
          <w:color w:val="000000"/>
          <w:sz w:val="24"/>
          <w:szCs w:val="24"/>
        </w:rPr>
        <w:t>Constatando l’assenza di una banca dati europea dedita al controllo di tutte le tipologie di armi;</w:t>
      </w:r>
    </w:p>
    <w:p w14:paraId="599168CA" w14:textId="446507D8" w:rsidR="00026EDC" w:rsidRPr="00E23D96" w:rsidRDefault="00026EDC" w:rsidP="000919DC">
      <w:pPr>
        <w:pStyle w:val="Paragrafoelenco"/>
        <w:numPr>
          <w:ilvl w:val="0"/>
          <w:numId w:val="6"/>
        </w:numPr>
        <w:spacing w:after="120"/>
        <w:jc w:val="both"/>
        <w:rPr>
          <w:rFonts w:ascii="Times New Roman" w:hAnsi="Times New Roman"/>
          <w:b/>
          <w:sz w:val="24"/>
          <w:szCs w:val="24"/>
        </w:rPr>
      </w:pPr>
      <w:r w:rsidRPr="00E23D96">
        <w:rPr>
          <w:rFonts w:ascii="Times New Roman" w:eastAsia="Times New Roman" w:hAnsi="Times New Roman" w:cs="Times New Roman"/>
          <w:color w:val="000000"/>
          <w:sz w:val="24"/>
          <w:szCs w:val="24"/>
        </w:rPr>
        <w:t>Prendendo atto della differenza tra i regolari controlli doganali e quelli a cui sono soggetti i collezionisti;</w:t>
      </w:r>
    </w:p>
    <w:p w14:paraId="19FB5FFB" w14:textId="25A9372E" w:rsidR="00026EDC" w:rsidRPr="00E23D96" w:rsidRDefault="00026EDC" w:rsidP="000919DC">
      <w:pPr>
        <w:pStyle w:val="Paragrafoelenco"/>
        <w:numPr>
          <w:ilvl w:val="0"/>
          <w:numId w:val="6"/>
        </w:numPr>
        <w:spacing w:after="120"/>
        <w:jc w:val="both"/>
        <w:rPr>
          <w:rFonts w:ascii="Times New Roman" w:hAnsi="Times New Roman"/>
          <w:b/>
          <w:sz w:val="24"/>
          <w:szCs w:val="24"/>
        </w:rPr>
      </w:pPr>
      <w:r w:rsidRPr="00E23D96">
        <w:rPr>
          <w:rFonts w:ascii="Times New Roman" w:eastAsia="Times New Roman" w:hAnsi="Times New Roman" w:cs="Times New Roman"/>
          <w:color w:val="000000"/>
          <w:sz w:val="24"/>
          <w:szCs w:val="24"/>
        </w:rPr>
        <w:t>Notando con rammarico che gli 8 criteri della posizione comune non vengono rispettati a pieno dagli Stati Membri;</w:t>
      </w:r>
    </w:p>
    <w:p w14:paraId="4088B57C" w14:textId="036FE257" w:rsidR="00026EDC" w:rsidRPr="00E23D96" w:rsidRDefault="00026EDC" w:rsidP="000919DC">
      <w:pPr>
        <w:pStyle w:val="Paragrafoelenco"/>
        <w:numPr>
          <w:ilvl w:val="0"/>
          <w:numId w:val="6"/>
        </w:numPr>
        <w:spacing w:after="120"/>
        <w:jc w:val="both"/>
        <w:rPr>
          <w:rFonts w:ascii="Times New Roman" w:hAnsi="Times New Roman"/>
          <w:b/>
          <w:sz w:val="24"/>
          <w:szCs w:val="24"/>
        </w:rPr>
      </w:pPr>
      <w:r w:rsidRPr="00E23D96">
        <w:rPr>
          <w:rFonts w:ascii="Times New Roman" w:eastAsia="Times New Roman" w:hAnsi="Times New Roman" w:cs="Times New Roman"/>
          <w:color w:val="000000"/>
          <w:sz w:val="24"/>
          <w:szCs w:val="24"/>
        </w:rPr>
        <w:t>Avendo considerato l’eccessiva libertà di interpretazione di uno dei punti della PC 2008/944/PESC;</w:t>
      </w:r>
    </w:p>
    <w:p w14:paraId="62D8A5C1" w14:textId="30411144" w:rsidR="00026EDC" w:rsidRPr="00E23D96" w:rsidRDefault="00026EDC" w:rsidP="000919DC">
      <w:pPr>
        <w:pStyle w:val="Paragrafoelenco"/>
        <w:numPr>
          <w:ilvl w:val="0"/>
          <w:numId w:val="6"/>
        </w:numPr>
        <w:spacing w:after="120"/>
        <w:jc w:val="both"/>
        <w:rPr>
          <w:rFonts w:ascii="Times New Roman" w:hAnsi="Times New Roman"/>
          <w:b/>
          <w:sz w:val="24"/>
          <w:szCs w:val="24"/>
        </w:rPr>
      </w:pPr>
      <w:r w:rsidRPr="00E23D96">
        <w:rPr>
          <w:rFonts w:ascii="Times New Roman" w:eastAsia="Times New Roman" w:hAnsi="Times New Roman" w:cs="Times New Roman"/>
          <w:color w:val="000000"/>
          <w:sz w:val="24"/>
          <w:szCs w:val="24"/>
        </w:rPr>
        <w:t>Ricordando che alcune nazioni non hanno ratificato il trattato sul commercio di armi delle Nazioni Unite;</w:t>
      </w:r>
    </w:p>
    <w:p w14:paraId="297CA9F2" w14:textId="6583A437" w:rsidR="00026EDC" w:rsidRPr="00E23D96" w:rsidRDefault="00026EDC" w:rsidP="000919DC">
      <w:pPr>
        <w:pStyle w:val="Paragrafoelenco"/>
        <w:numPr>
          <w:ilvl w:val="0"/>
          <w:numId w:val="6"/>
        </w:numPr>
        <w:spacing w:after="120"/>
        <w:jc w:val="both"/>
        <w:rPr>
          <w:rFonts w:ascii="Times New Roman" w:hAnsi="Times New Roman"/>
          <w:b/>
          <w:sz w:val="24"/>
          <w:szCs w:val="24"/>
        </w:rPr>
      </w:pPr>
      <w:r w:rsidRPr="00E23D96">
        <w:rPr>
          <w:rFonts w:ascii="Times New Roman" w:eastAsia="Times New Roman" w:hAnsi="Times New Roman" w:cs="Times New Roman"/>
          <w:color w:val="000000"/>
          <w:sz w:val="24"/>
          <w:szCs w:val="24"/>
        </w:rPr>
        <w:t>Osservando il difficile esame di particolari informazioni all’interno dei documenti europei;</w:t>
      </w:r>
    </w:p>
    <w:p w14:paraId="2B1A2253" w14:textId="56A366F2" w:rsidR="00026EDC" w:rsidRPr="00E23D96" w:rsidRDefault="00026EDC" w:rsidP="000919DC">
      <w:pPr>
        <w:pStyle w:val="Paragrafoelenco"/>
        <w:numPr>
          <w:ilvl w:val="0"/>
          <w:numId w:val="6"/>
        </w:numPr>
        <w:spacing w:after="120"/>
        <w:jc w:val="both"/>
        <w:rPr>
          <w:rFonts w:ascii="Times New Roman" w:hAnsi="Times New Roman"/>
          <w:b/>
          <w:sz w:val="24"/>
          <w:szCs w:val="24"/>
        </w:rPr>
      </w:pPr>
      <w:r w:rsidRPr="00E23D96">
        <w:rPr>
          <w:rFonts w:ascii="Times New Roman" w:eastAsia="Times New Roman" w:hAnsi="Times New Roman" w:cs="Times New Roman"/>
          <w:color w:val="000000"/>
          <w:sz w:val="24"/>
          <w:szCs w:val="24"/>
        </w:rPr>
        <w:t>Pienamente consapevole dell’effettiva criticità rappresentata dalla corruzione delle autorità doganali circa il traffico di armi;</w:t>
      </w:r>
    </w:p>
    <w:p w14:paraId="374EFDD1" w14:textId="0D240C08" w:rsidR="00026EDC" w:rsidRPr="00E23D96" w:rsidRDefault="00026EDC" w:rsidP="000919DC">
      <w:pPr>
        <w:pStyle w:val="Paragrafoelenco"/>
        <w:numPr>
          <w:ilvl w:val="0"/>
          <w:numId w:val="6"/>
        </w:numPr>
        <w:spacing w:after="120"/>
        <w:jc w:val="both"/>
        <w:rPr>
          <w:rFonts w:ascii="Times New Roman" w:hAnsi="Times New Roman"/>
          <w:b/>
          <w:sz w:val="24"/>
          <w:szCs w:val="24"/>
        </w:rPr>
      </w:pPr>
      <w:r w:rsidRPr="00E23D96">
        <w:rPr>
          <w:rFonts w:ascii="Times New Roman" w:eastAsia="Times New Roman" w:hAnsi="Times New Roman" w:cs="Times New Roman"/>
          <w:color w:val="000000"/>
          <w:sz w:val="24"/>
          <w:szCs w:val="24"/>
        </w:rPr>
        <w:t>Avendo considerato la necessità di monitorare il trasporto e la tracciabilità delle armi sul territorio europeo;</w:t>
      </w:r>
    </w:p>
    <w:p w14:paraId="08F5F79E" w14:textId="3AEE5531" w:rsidR="00026EDC" w:rsidRPr="00E23D96" w:rsidRDefault="00026EDC" w:rsidP="000919DC">
      <w:pPr>
        <w:pStyle w:val="Paragrafoelenco"/>
        <w:numPr>
          <w:ilvl w:val="0"/>
          <w:numId w:val="6"/>
        </w:numPr>
        <w:spacing w:after="120"/>
        <w:jc w:val="both"/>
        <w:rPr>
          <w:rFonts w:ascii="Times New Roman" w:hAnsi="Times New Roman"/>
          <w:b/>
          <w:sz w:val="24"/>
          <w:szCs w:val="24"/>
        </w:rPr>
      </w:pPr>
      <w:r w:rsidRPr="00E23D96">
        <w:rPr>
          <w:rFonts w:ascii="Times New Roman" w:eastAsia="Times New Roman" w:hAnsi="Times New Roman" w:cs="Times New Roman"/>
          <w:color w:val="000000"/>
          <w:sz w:val="24"/>
          <w:szCs w:val="24"/>
        </w:rPr>
        <w:t>Disapprovando la differenziazione delle norme vigenti sulla detenzione e vendita di armi;</w:t>
      </w:r>
    </w:p>
    <w:p w14:paraId="1CE35DEE" w14:textId="45498A96" w:rsidR="00026EDC" w:rsidRPr="00E23D96" w:rsidRDefault="00026EDC" w:rsidP="000919DC">
      <w:pPr>
        <w:pStyle w:val="Paragrafoelenco"/>
        <w:numPr>
          <w:ilvl w:val="0"/>
          <w:numId w:val="6"/>
        </w:numPr>
        <w:spacing w:after="120"/>
        <w:jc w:val="both"/>
        <w:rPr>
          <w:rFonts w:ascii="Times New Roman" w:hAnsi="Times New Roman"/>
          <w:b/>
          <w:sz w:val="24"/>
          <w:szCs w:val="24"/>
        </w:rPr>
      </w:pPr>
      <w:r w:rsidRPr="00E23D96">
        <w:rPr>
          <w:rFonts w:ascii="Times New Roman" w:eastAsia="Times New Roman" w:hAnsi="Times New Roman" w:cs="Times New Roman"/>
          <w:color w:val="000000"/>
          <w:sz w:val="24"/>
          <w:szCs w:val="24"/>
        </w:rPr>
        <w:t>Deplorando la spregevole coscienza civica dei cittadini europei e prendendo atto della scarsa conoscenza di questi ultimi circa il problema del commercio illegale di armi;</w:t>
      </w:r>
    </w:p>
    <w:p w14:paraId="6D705002" w14:textId="5B0C8350" w:rsidR="00026EDC" w:rsidRPr="00E23D96" w:rsidRDefault="00026EDC" w:rsidP="000919DC">
      <w:pPr>
        <w:pStyle w:val="Paragrafoelenco"/>
        <w:numPr>
          <w:ilvl w:val="0"/>
          <w:numId w:val="6"/>
        </w:numPr>
        <w:spacing w:after="120"/>
        <w:jc w:val="both"/>
        <w:rPr>
          <w:rFonts w:ascii="Times New Roman" w:hAnsi="Times New Roman"/>
          <w:b/>
          <w:sz w:val="24"/>
          <w:szCs w:val="24"/>
        </w:rPr>
      </w:pPr>
      <w:r w:rsidRPr="00E23D96">
        <w:rPr>
          <w:rFonts w:ascii="Times New Roman" w:eastAsia="Times New Roman" w:hAnsi="Times New Roman" w:cs="Times New Roman"/>
          <w:color w:val="000000"/>
          <w:sz w:val="24"/>
          <w:szCs w:val="24"/>
        </w:rPr>
        <w:t>Accorgendosi della stretta connessione tra il commercio illegale di armi e l’avanzare del terrorismo in Europa;</w:t>
      </w:r>
    </w:p>
    <w:p w14:paraId="696C89D0" w14:textId="0A1669DC" w:rsidR="00026EDC" w:rsidRPr="00E23D96" w:rsidRDefault="00026EDC" w:rsidP="000919DC">
      <w:pPr>
        <w:pStyle w:val="Paragrafoelenco"/>
        <w:numPr>
          <w:ilvl w:val="0"/>
          <w:numId w:val="6"/>
        </w:numPr>
        <w:spacing w:after="120"/>
        <w:jc w:val="both"/>
        <w:rPr>
          <w:rFonts w:ascii="Times New Roman" w:hAnsi="Times New Roman"/>
          <w:b/>
          <w:sz w:val="24"/>
          <w:szCs w:val="24"/>
        </w:rPr>
      </w:pPr>
      <w:r w:rsidRPr="00E23D96">
        <w:rPr>
          <w:rFonts w:ascii="Times New Roman" w:eastAsia="Times New Roman" w:hAnsi="Times New Roman" w:cs="Times New Roman"/>
          <w:color w:val="000000"/>
          <w:sz w:val="24"/>
          <w:szCs w:val="24"/>
        </w:rPr>
        <w:t>Osservando la stretta connessione tra il commercio di armi e lo sviluppo del commercio dei droni;</w:t>
      </w:r>
    </w:p>
    <w:p w14:paraId="00EA7E1F" w14:textId="77777777" w:rsidR="00026EDC" w:rsidRPr="00E23D96" w:rsidRDefault="00026EDC" w:rsidP="00E23D96">
      <w:pPr>
        <w:spacing w:after="120"/>
        <w:rPr>
          <w:rFonts w:ascii="Times New Roman" w:hAnsi="Times New Roman"/>
          <w:b/>
        </w:rPr>
      </w:pPr>
    </w:p>
    <w:p w14:paraId="3B02A716" w14:textId="77777777" w:rsidR="00134E62" w:rsidRDefault="00134E62" w:rsidP="00134E62">
      <w:pPr>
        <w:ind w:right="565"/>
        <w:rPr>
          <w:rFonts w:ascii="Times New Roman" w:hAnsi="Times New Roman"/>
          <w:b/>
        </w:rPr>
      </w:pPr>
      <w:r w:rsidRPr="00252E6D">
        <w:rPr>
          <w:rFonts w:ascii="Times New Roman" w:hAnsi="Times New Roman"/>
          <w:b/>
        </w:rPr>
        <w:t>Il Model European Parliament:</w:t>
      </w:r>
    </w:p>
    <w:p w14:paraId="5BFEC37D" w14:textId="77777777" w:rsidR="00E23D96" w:rsidRPr="00252E6D" w:rsidRDefault="00E23D96" w:rsidP="00134E62">
      <w:pPr>
        <w:ind w:right="565"/>
        <w:rPr>
          <w:rFonts w:ascii="Times New Roman" w:hAnsi="Times New Roman"/>
          <w:b/>
        </w:rPr>
      </w:pPr>
    </w:p>
    <w:p w14:paraId="6FD0D71F" w14:textId="5D2CA287" w:rsidR="00134E62" w:rsidRPr="006942ED" w:rsidRDefault="00F708E5" w:rsidP="000919DC">
      <w:pPr>
        <w:pStyle w:val="Paragrafoelenco"/>
        <w:numPr>
          <w:ilvl w:val="0"/>
          <w:numId w:val="8"/>
        </w:numPr>
        <w:jc w:val="both"/>
        <w:rPr>
          <w:rFonts w:ascii="Times New Roman" w:eastAsia="Times New Roman" w:hAnsi="Times New Roman" w:cs="Times New Roman"/>
          <w:color w:val="000000"/>
          <w:sz w:val="24"/>
          <w:szCs w:val="24"/>
        </w:rPr>
      </w:pPr>
      <w:r w:rsidRPr="006942ED">
        <w:rPr>
          <w:rFonts w:ascii="Times New Roman" w:eastAsia="Times New Roman" w:hAnsi="Times New Roman" w:cs="Times New Roman"/>
          <w:color w:val="000000"/>
          <w:sz w:val="24"/>
          <w:szCs w:val="24"/>
        </w:rPr>
        <w:t>Propone la creazione di équipe di esperti atte al contrasto ed al controllo del commercio di armi nel deep web.</w:t>
      </w:r>
    </w:p>
    <w:p w14:paraId="3830613E" w14:textId="1AE094A0" w:rsidR="00F708E5" w:rsidRPr="006942ED" w:rsidRDefault="008525BA" w:rsidP="000919DC">
      <w:pPr>
        <w:pStyle w:val="Paragrafoelenco"/>
        <w:numPr>
          <w:ilvl w:val="0"/>
          <w:numId w:val="8"/>
        </w:numPr>
        <w:jc w:val="both"/>
        <w:rPr>
          <w:rFonts w:ascii="Times New Roman" w:eastAsia="Times New Roman" w:hAnsi="Times New Roman" w:cs="Times New Roman"/>
          <w:color w:val="000000"/>
          <w:sz w:val="24"/>
          <w:szCs w:val="24"/>
        </w:rPr>
      </w:pPr>
      <w:r w:rsidRPr="006942ED">
        <w:rPr>
          <w:rFonts w:ascii="Times New Roman" w:eastAsia="Times New Roman" w:hAnsi="Times New Roman" w:cs="Times New Roman"/>
          <w:color w:val="000000"/>
          <w:sz w:val="24"/>
          <w:szCs w:val="24"/>
        </w:rPr>
        <w:t>Invita gli Stati M</w:t>
      </w:r>
      <w:r w:rsidR="00F708E5" w:rsidRPr="006942ED">
        <w:rPr>
          <w:rFonts w:ascii="Times New Roman" w:eastAsia="Times New Roman" w:hAnsi="Times New Roman" w:cs="Times New Roman"/>
          <w:color w:val="000000"/>
          <w:sz w:val="24"/>
          <w:szCs w:val="24"/>
        </w:rPr>
        <w:t xml:space="preserve">embri, tramite una collaborazione tra EUROPOL e le forze dell’ordine nazionali, ad effettuare controlli senza preavviso ad ogni impresa europea </w:t>
      </w:r>
      <w:r w:rsidRPr="006942ED">
        <w:rPr>
          <w:rFonts w:ascii="Times New Roman" w:eastAsia="Times New Roman" w:hAnsi="Times New Roman" w:cs="Times New Roman"/>
          <w:color w:val="000000"/>
          <w:sz w:val="24"/>
          <w:szCs w:val="24"/>
        </w:rPr>
        <w:t>produttrice di armi e munizioni</w:t>
      </w:r>
      <w:r w:rsidR="00F708E5" w:rsidRPr="006942ED">
        <w:rPr>
          <w:rFonts w:ascii="Times New Roman" w:eastAsia="Times New Roman" w:hAnsi="Times New Roman" w:cs="Times New Roman"/>
          <w:color w:val="000000"/>
          <w:sz w:val="24"/>
          <w:szCs w:val="24"/>
        </w:rPr>
        <w:t xml:space="preserve">:  </w:t>
      </w:r>
    </w:p>
    <w:p w14:paraId="4DC73E84" w14:textId="77777777" w:rsidR="002309CC" w:rsidRPr="006942ED" w:rsidRDefault="002309CC" w:rsidP="00731C73">
      <w:pPr>
        <w:pStyle w:val="Paragrafoelenco"/>
        <w:jc w:val="both"/>
        <w:rPr>
          <w:rFonts w:ascii="Times New Roman" w:eastAsia="Times New Roman" w:hAnsi="Times New Roman" w:cs="Times New Roman"/>
          <w:color w:val="000000"/>
          <w:sz w:val="24"/>
          <w:szCs w:val="24"/>
        </w:rPr>
      </w:pPr>
    </w:p>
    <w:p w14:paraId="1EF472F7" w14:textId="41156091" w:rsidR="00F708E5" w:rsidRPr="006942ED" w:rsidRDefault="008525BA" w:rsidP="000919DC">
      <w:pPr>
        <w:pStyle w:val="Paragrafoelenco"/>
        <w:numPr>
          <w:ilvl w:val="0"/>
          <w:numId w:val="7"/>
        </w:numPr>
        <w:jc w:val="both"/>
        <w:rPr>
          <w:rFonts w:ascii="Times New Roman" w:eastAsia="Times New Roman" w:hAnsi="Times New Roman" w:cs="Times New Roman"/>
          <w:color w:val="000000"/>
          <w:sz w:val="24"/>
          <w:szCs w:val="24"/>
        </w:rPr>
      </w:pPr>
      <w:r w:rsidRPr="006942ED">
        <w:rPr>
          <w:rFonts w:ascii="Times New Roman" w:eastAsia="Times New Roman" w:hAnsi="Times New Roman" w:cs="Times New Roman"/>
          <w:color w:val="000000"/>
          <w:sz w:val="24"/>
          <w:szCs w:val="24"/>
        </w:rPr>
        <w:t>i</w:t>
      </w:r>
      <w:r w:rsidR="00F708E5" w:rsidRPr="006942ED">
        <w:rPr>
          <w:rFonts w:ascii="Times New Roman" w:eastAsia="Times New Roman" w:hAnsi="Times New Roman" w:cs="Times New Roman"/>
          <w:color w:val="000000"/>
          <w:sz w:val="24"/>
          <w:szCs w:val="24"/>
        </w:rPr>
        <w:t xml:space="preserve"> controlli dovranno verificare la quantità di armi prodotte in relazione alla quantità di materiale acquistato per la produzione, annessi prezzi e la corretta modalità di immatricolazione;</w:t>
      </w:r>
    </w:p>
    <w:p w14:paraId="23157F06" w14:textId="1CB50215" w:rsidR="00F708E5" w:rsidRPr="006942ED" w:rsidRDefault="008525BA" w:rsidP="000919DC">
      <w:pPr>
        <w:pStyle w:val="Paragrafoelenco"/>
        <w:numPr>
          <w:ilvl w:val="0"/>
          <w:numId w:val="7"/>
        </w:numPr>
        <w:jc w:val="both"/>
        <w:rPr>
          <w:rFonts w:ascii="Times New Roman" w:eastAsia="Times New Roman" w:hAnsi="Times New Roman" w:cs="Times New Roman"/>
          <w:color w:val="000000"/>
          <w:sz w:val="24"/>
          <w:szCs w:val="24"/>
        </w:rPr>
      </w:pPr>
      <w:r w:rsidRPr="006942ED">
        <w:rPr>
          <w:rFonts w:ascii="Times New Roman" w:eastAsia="Times New Roman" w:hAnsi="Times New Roman" w:cs="Times New Roman"/>
          <w:color w:val="000000"/>
          <w:sz w:val="24"/>
          <w:szCs w:val="24"/>
        </w:rPr>
        <w:t>r</w:t>
      </w:r>
      <w:r w:rsidR="00F708E5" w:rsidRPr="006942ED">
        <w:rPr>
          <w:rFonts w:ascii="Times New Roman" w:eastAsia="Times New Roman" w:hAnsi="Times New Roman" w:cs="Times New Roman"/>
          <w:color w:val="000000"/>
          <w:sz w:val="24"/>
          <w:szCs w:val="24"/>
        </w:rPr>
        <w:t>ichiede l’elargizione, al momento delle ispezioni, di specifiche documentazioni riguardo le modalità di smaltimento delle armi difettose adottate da tali aziende.</w:t>
      </w:r>
    </w:p>
    <w:p w14:paraId="39D9C230" w14:textId="01F5D5DD" w:rsidR="00134E62" w:rsidRPr="006942ED" w:rsidRDefault="00134E62" w:rsidP="00731C73">
      <w:pPr>
        <w:spacing w:after="120"/>
        <w:jc w:val="both"/>
        <w:rPr>
          <w:rFonts w:ascii="Times New Roman" w:hAnsi="Times New Roman" w:cs="Times New Roman"/>
        </w:rPr>
      </w:pPr>
    </w:p>
    <w:p w14:paraId="7447FE84" w14:textId="75423D3C" w:rsidR="00134E62" w:rsidRPr="006942ED" w:rsidRDefault="00F708E5" w:rsidP="000919DC">
      <w:pPr>
        <w:pStyle w:val="Paragrafoelenco"/>
        <w:numPr>
          <w:ilvl w:val="0"/>
          <w:numId w:val="8"/>
        </w:numPr>
        <w:jc w:val="both"/>
        <w:rPr>
          <w:rFonts w:ascii="Times New Roman" w:eastAsia="Times New Roman" w:hAnsi="Times New Roman" w:cs="Times New Roman"/>
          <w:color w:val="000000"/>
          <w:sz w:val="24"/>
          <w:szCs w:val="24"/>
        </w:rPr>
      </w:pPr>
      <w:r w:rsidRPr="006942ED">
        <w:rPr>
          <w:rFonts w:ascii="Times New Roman" w:eastAsia="Times New Roman" w:hAnsi="Times New Roman" w:cs="Times New Roman"/>
          <w:color w:val="000000"/>
          <w:sz w:val="24"/>
          <w:szCs w:val="24"/>
        </w:rPr>
        <w:t>Incoraggia lo stanziamento di fondi al fine di rafforzare i controlli alle frontiere esterne di ogni tipo, migliorando così le tecnologie già esistenti quali sca</w:t>
      </w:r>
      <w:r w:rsidR="008525BA" w:rsidRPr="006942ED">
        <w:rPr>
          <w:rFonts w:ascii="Times New Roman" w:eastAsia="Times New Roman" w:hAnsi="Times New Roman" w:cs="Times New Roman"/>
          <w:color w:val="000000"/>
          <w:sz w:val="24"/>
          <w:szCs w:val="24"/>
        </w:rPr>
        <w:t>nner a raggi x e metal detector.</w:t>
      </w:r>
    </w:p>
    <w:p w14:paraId="3692AD61" w14:textId="30A0BE8F" w:rsidR="00134E62" w:rsidRPr="006942ED" w:rsidRDefault="00D85075" w:rsidP="000919DC">
      <w:pPr>
        <w:pStyle w:val="Paragrafoelenco"/>
        <w:numPr>
          <w:ilvl w:val="0"/>
          <w:numId w:val="8"/>
        </w:numPr>
        <w:jc w:val="both"/>
        <w:rPr>
          <w:rFonts w:ascii="Times New Roman" w:eastAsia="Times New Roman" w:hAnsi="Times New Roman" w:cs="Times New Roman"/>
          <w:color w:val="000000"/>
          <w:sz w:val="24"/>
          <w:szCs w:val="24"/>
        </w:rPr>
      </w:pPr>
      <w:r w:rsidRPr="006942ED">
        <w:rPr>
          <w:rFonts w:ascii="Times New Roman" w:eastAsia="Times New Roman" w:hAnsi="Times New Roman" w:cs="Times New Roman"/>
          <w:color w:val="000000"/>
          <w:sz w:val="24"/>
          <w:szCs w:val="24"/>
        </w:rPr>
        <w:t>Esprime il proprio apprezzamento circa i programmi a sostegno di sistemi di controllo delle esportazioni di prodotti a duplice uso ed il continuo aggiornamento dell’elenco di tali prodotti, come sottolineato nel regolame</w:t>
      </w:r>
      <w:r w:rsidR="008525BA" w:rsidRPr="006942ED">
        <w:rPr>
          <w:rFonts w:ascii="Times New Roman" w:eastAsia="Times New Roman" w:hAnsi="Times New Roman" w:cs="Times New Roman"/>
          <w:color w:val="000000"/>
          <w:sz w:val="24"/>
          <w:szCs w:val="24"/>
        </w:rPr>
        <w:t>nto CE n.428/2009.</w:t>
      </w:r>
    </w:p>
    <w:p w14:paraId="4CB1C3A5" w14:textId="27C405A7" w:rsidR="00D85075" w:rsidRPr="006942ED" w:rsidRDefault="00D85075" w:rsidP="000919DC">
      <w:pPr>
        <w:pStyle w:val="Paragrafoelenco"/>
        <w:numPr>
          <w:ilvl w:val="0"/>
          <w:numId w:val="8"/>
        </w:numPr>
        <w:jc w:val="both"/>
        <w:rPr>
          <w:rFonts w:ascii="Times New Roman" w:eastAsia="Times New Roman" w:hAnsi="Times New Roman" w:cs="Times New Roman"/>
          <w:color w:val="000000"/>
          <w:sz w:val="24"/>
          <w:szCs w:val="24"/>
        </w:rPr>
      </w:pPr>
      <w:r w:rsidRPr="006942ED">
        <w:rPr>
          <w:rFonts w:ascii="Times New Roman" w:eastAsia="Times New Roman" w:hAnsi="Times New Roman" w:cs="Times New Roman"/>
          <w:color w:val="000000"/>
          <w:sz w:val="24"/>
          <w:szCs w:val="24"/>
        </w:rPr>
        <w:t>Decide l’istituzione di un unico database europeo che contenga le informazioni riguardanti tutti i possessori di regolare porto d’armi di ogni genere (armi da collezion</w:t>
      </w:r>
      <w:r w:rsidR="008525BA" w:rsidRPr="006942ED">
        <w:rPr>
          <w:rFonts w:ascii="Times New Roman" w:eastAsia="Times New Roman" w:hAnsi="Times New Roman" w:cs="Times New Roman"/>
          <w:color w:val="000000"/>
          <w:sz w:val="24"/>
          <w:szCs w:val="24"/>
        </w:rPr>
        <w:t>e ecc.) all’interno dell’Unione.</w:t>
      </w:r>
    </w:p>
    <w:p w14:paraId="13E113E9" w14:textId="42513EAF" w:rsidR="00D85075" w:rsidRPr="006942ED" w:rsidRDefault="00D85075" w:rsidP="000919DC">
      <w:pPr>
        <w:pStyle w:val="Paragrafoelenco"/>
        <w:numPr>
          <w:ilvl w:val="0"/>
          <w:numId w:val="8"/>
        </w:numPr>
        <w:jc w:val="both"/>
        <w:rPr>
          <w:rFonts w:ascii="Times New Roman" w:eastAsia="Times New Roman" w:hAnsi="Times New Roman" w:cs="Times New Roman"/>
          <w:color w:val="000000"/>
          <w:sz w:val="24"/>
          <w:szCs w:val="24"/>
        </w:rPr>
      </w:pPr>
      <w:r w:rsidRPr="006942ED">
        <w:rPr>
          <w:rFonts w:ascii="Times New Roman" w:eastAsia="Times New Roman" w:hAnsi="Times New Roman" w:cs="Times New Roman"/>
          <w:color w:val="000000"/>
          <w:sz w:val="24"/>
          <w:szCs w:val="24"/>
        </w:rPr>
        <w:t>Propone di omologare i controlli di frontiera per ogni tipo di armi</w:t>
      </w:r>
      <w:r w:rsidR="008525BA" w:rsidRPr="006942ED">
        <w:rPr>
          <w:rFonts w:ascii="Times New Roman" w:eastAsia="Times New Roman" w:hAnsi="Times New Roman" w:cs="Times New Roman"/>
          <w:color w:val="000000"/>
          <w:sz w:val="24"/>
          <w:szCs w:val="24"/>
        </w:rPr>
        <w:t>, comprese quelle da collezione.</w:t>
      </w:r>
    </w:p>
    <w:p w14:paraId="0ADE3780" w14:textId="3549BE10" w:rsidR="00D85075" w:rsidRPr="006942ED" w:rsidRDefault="00D85075" w:rsidP="000919DC">
      <w:pPr>
        <w:pStyle w:val="Paragrafoelenco"/>
        <w:numPr>
          <w:ilvl w:val="0"/>
          <w:numId w:val="8"/>
        </w:numPr>
        <w:jc w:val="both"/>
        <w:rPr>
          <w:rFonts w:ascii="Times New Roman" w:eastAsia="Times New Roman" w:hAnsi="Times New Roman" w:cs="Times New Roman"/>
          <w:color w:val="000000"/>
          <w:sz w:val="24"/>
          <w:szCs w:val="24"/>
        </w:rPr>
      </w:pPr>
      <w:r w:rsidRPr="006942ED">
        <w:rPr>
          <w:rFonts w:ascii="Times New Roman" w:eastAsia="Times New Roman" w:hAnsi="Times New Roman" w:cs="Times New Roman"/>
          <w:color w:val="000000"/>
          <w:sz w:val="24"/>
          <w:szCs w:val="24"/>
        </w:rPr>
        <w:t>Raccomanda il rispetto degli 8 punti della Posizione Comune 2008/944/PESC in materia di armi ed inoltre:</w:t>
      </w:r>
    </w:p>
    <w:p w14:paraId="62A2361A" w14:textId="77777777" w:rsidR="006C02F8" w:rsidRPr="006942ED" w:rsidRDefault="006C02F8" w:rsidP="00731C73">
      <w:pPr>
        <w:jc w:val="both"/>
        <w:rPr>
          <w:rFonts w:ascii="Times New Roman" w:eastAsia="Times New Roman" w:hAnsi="Times New Roman" w:cs="Times New Roman"/>
          <w:color w:val="000000"/>
        </w:rPr>
      </w:pPr>
    </w:p>
    <w:p w14:paraId="5E4E8388" w14:textId="0F60A391" w:rsidR="006C02F8" w:rsidRPr="006942ED" w:rsidRDefault="008525BA" w:rsidP="000919DC">
      <w:pPr>
        <w:pStyle w:val="Paragrafoelenco"/>
        <w:numPr>
          <w:ilvl w:val="0"/>
          <w:numId w:val="9"/>
        </w:numPr>
        <w:jc w:val="both"/>
        <w:rPr>
          <w:rFonts w:ascii="Times New Roman" w:eastAsia="Times New Roman" w:hAnsi="Times New Roman" w:cs="Times New Roman"/>
          <w:color w:val="000000"/>
          <w:sz w:val="24"/>
          <w:szCs w:val="24"/>
        </w:rPr>
      </w:pPr>
      <w:r w:rsidRPr="006942ED">
        <w:rPr>
          <w:rFonts w:ascii="Times New Roman" w:eastAsia="Times New Roman" w:hAnsi="Times New Roman" w:cs="Times New Roman"/>
          <w:color w:val="000000"/>
          <w:sz w:val="24"/>
          <w:szCs w:val="24"/>
        </w:rPr>
        <w:t>invita gli Stati M</w:t>
      </w:r>
      <w:r w:rsidR="00D85075" w:rsidRPr="006942ED">
        <w:rPr>
          <w:rFonts w:ascii="Times New Roman" w:eastAsia="Times New Roman" w:hAnsi="Times New Roman" w:cs="Times New Roman"/>
          <w:color w:val="000000"/>
          <w:sz w:val="24"/>
          <w:szCs w:val="24"/>
        </w:rPr>
        <w:t>embri ad introdurre entro il 2020 un meccanismo di sanzione per la vendita di progetti e/o licenze di costruzione di armi verso paesi a rischio, secondo il codice di condotta europeo;</w:t>
      </w:r>
    </w:p>
    <w:p w14:paraId="610421F2" w14:textId="60BBB9AC" w:rsidR="0042095A" w:rsidRPr="006942ED" w:rsidRDefault="008525BA" w:rsidP="000919DC">
      <w:pPr>
        <w:pStyle w:val="Paragrafoelenco"/>
        <w:numPr>
          <w:ilvl w:val="0"/>
          <w:numId w:val="9"/>
        </w:numPr>
        <w:jc w:val="both"/>
        <w:rPr>
          <w:rFonts w:ascii="Times New Roman" w:eastAsia="Times New Roman" w:hAnsi="Times New Roman" w:cs="Times New Roman"/>
          <w:color w:val="000000"/>
          <w:sz w:val="24"/>
          <w:szCs w:val="24"/>
        </w:rPr>
      </w:pPr>
      <w:r w:rsidRPr="006942ED">
        <w:rPr>
          <w:rFonts w:ascii="Times New Roman" w:eastAsia="Times New Roman" w:hAnsi="Times New Roman" w:cs="Times New Roman"/>
          <w:color w:val="000000"/>
          <w:sz w:val="24"/>
          <w:szCs w:val="24"/>
        </w:rPr>
        <w:t>i</w:t>
      </w:r>
      <w:r w:rsidR="006942ED" w:rsidRPr="006942ED">
        <w:rPr>
          <w:rFonts w:ascii="Times New Roman" w:eastAsia="Times New Roman" w:hAnsi="Times New Roman" w:cs="Times New Roman"/>
          <w:color w:val="000000"/>
          <w:sz w:val="24"/>
          <w:szCs w:val="24"/>
        </w:rPr>
        <w:t>ncoraggia tutti gli Stati M</w:t>
      </w:r>
      <w:r w:rsidR="00D85075" w:rsidRPr="006942ED">
        <w:rPr>
          <w:rFonts w:ascii="Times New Roman" w:eastAsia="Times New Roman" w:hAnsi="Times New Roman" w:cs="Times New Roman"/>
          <w:color w:val="000000"/>
          <w:sz w:val="24"/>
          <w:szCs w:val="24"/>
        </w:rPr>
        <w:t>embri a stilare la relazione prevista dalla Posi</w:t>
      </w:r>
      <w:r w:rsidR="0042095A" w:rsidRPr="006942ED">
        <w:rPr>
          <w:rFonts w:ascii="Times New Roman" w:eastAsia="Times New Roman" w:hAnsi="Times New Roman" w:cs="Times New Roman"/>
          <w:color w:val="000000"/>
          <w:sz w:val="24"/>
          <w:szCs w:val="24"/>
        </w:rPr>
        <w:t>zione Comune in materia di armi.</w:t>
      </w:r>
    </w:p>
    <w:p w14:paraId="248E1CE8" w14:textId="3BCBDD1E" w:rsidR="00D85075" w:rsidRPr="006942ED" w:rsidRDefault="006942ED" w:rsidP="000919DC">
      <w:pPr>
        <w:pStyle w:val="Paragrafoelenco"/>
        <w:numPr>
          <w:ilvl w:val="0"/>
          <w:numId w:val="8"/>
        </w:numPr>
        <w:jc w:val="both"/>
        <w:rPr>
          <w:rFonts w:ascii="Times New Roman" w:eastAsia="Times New Roman" w:hAnsi="Times New Roman" w:cs="Times New Roman"/>
          <w:color w:val="000000"/>
          <w:sz w:val="24"/>
          <w:szCs w:val="24"/>
        </w:rPr>
      </w:pPr>
      <w:r w:rsidRPr="006942ED">
        <w:rPr>
          <w:rFonts w:ascii="Times New Roman" w:eastAsia="Times New Roman" w:hAnsi="Times New Roman" w:cs="Times New Roman"/>
          <w:color w:val="000000"/>
          <w:sz w:val="24"/>
          <w:szCs w:val="24"/>
        </w:rPr>
        <w:t>Esorta gli Stati M</w:t>
      </w:r>
      <w:r w:rsidR="00D85075" w:rsidRPr="006942ED">
        <w:rPr>
          <w:rFonts w:ascii="Times New Roman" w:eastAsia="Times New Roman" w:hAnsi="Times New Roman" w:cs="Times New Roman"/>
          <w:color w:val="000000"/>
          <w:sz w:val="24"/>
          <w:szCs w:val="24"/>
        </w:rPr>
        <w:t>embri a ridimensionare l’esportazione di armi e munizioni in paesi a rischio, nel rispetto dell’economia europea e dei diritti dell’uomo:</w:t>
      </w:r>
    </w:p>
    <w:p w14:paraId="0C60DF3E" w14:textId="77777777" w:rsidR="00246EF5" w:rsidRPr="006942ED" w:rsidRDefault="00246EF5" w:rsidP="00731C73">
      <w:pPr>
        <w:pStyle w:val="Paragrafoelenco"/>
        <w:jc w:val="both"/>
        <w:rPr>
          <w:rFonts w:ascii="Times New Roman" w:eastAsia="Times New Roman" w:hAnsi="Times New Roman" w:cs="Times New Roman"/>
          <w:color w:val="000000"/>
          <w:sz w:val="24"/>
          <w:szCs w:val="24"/>
        </w:rPr>
      </w:pPr>
    </w:p>
    <w:p w14:paraId="182DDF7C" w14:textId="3F6894B2" w:rsidR="00D85075" w:rsidRPr="006942ED" w:rsidRDefault="00D85075" w:rsidP="000919DC">
      <w:pPr>
        <w:pStyle w:val="Paragrafoelenco"/>
        <w:numPr>
          <w:ilvl w:val="0"/>
          <w:numId w:val="10"/>
        </w:numPr>
        <w:ind w:hanging="306"/>
        <w:jc w:val="both"/>
        <w:rPr>
          <w:rFonts w:ascii="Times New Roman" w:eastAsia="Times New Roman" w:hAnsi="Times New Roman" w:cs="Times New Roman"/>
          <w:color w:val="000000"/>
          <w:sz w:val="24"/>
          <w:szCs w:val="24"/>
        </w:rPr>
      </w:pPr>
      <w:r w:rsidRPr="006942ED">
        <w:rPr>
          <w:rFonts w:ascii="Times New Roman" w:eastAsia="Times New Roman" w:hAnsi="Times New Roman" w:cs="Times New Roman"/>
          <w:color w:val="000000"/>
          <w:sz w:val="24"/>
          <w:szCs w:val="24"/>
        </w:rPr>
        <w:t xml:space="preserve">Invita l’ECON a porre un limite massimo monetario annuo per l’esportazione delle </w:t>
      </w:r>
      <w:r w:rsidR="00246EF5" w:rsidRPr="006942ED">
        <w:rPr>
          <w:rFonts w:ascii="Times New Roman" w:eastAsia="Times New Roman" w:hAnsi="Times New Roman" w:cs="Times New Roman"/>
          <w:color w:val="000000"/>
          <w:sz w:val="24"/>
          <w:szCs w:val="24"/>
        </w:rPr>
        <w:t xml:space="preserve">   </w:t>
      </w:r>
      <w:r w:rsidRPr="006942ED">
        <w:rPr>
          <w:rFonts w:ascii="Times New Roman" w:eastAsia="Times New Roman" w:hAnsi="Times New Roman" w:cs="Times New Roman"/>
          <w:color w:val="000000"/>
          <w:sz w:val="24"/>
          <w:szCs w:val="24"/>
        </w:rPr>
        <w:t>SALW a l</w:t>
      </w:r>
      <w:r w:rsidR="006737E3">
        <w:rPr>
          <w:rFonts w:ascii="Times New Roman" w:eastAsia="Times New Roman" w:hAnsi="Times New Roman" w:cs="Times New Roman"/>
          <w:color w:val="000000"/>
          <w:sz w:val="24"/>
          <w:szCs w:val="24"/>
        </w:rPr>
        <w:t>ivello europeo verso tali paesi.</w:t>
      </w:r>
    </w:p>
    <w:p w14:paraId="1418A0F8" w14:textId="40A349D4" w:rsidR="00134E62" w:rsidRPr="006942ED" w:rsidRDefault="00D85075" w:rsidP="000919DC">
      <w:pPr>
        <w:pStyle w:val="Paragrafoelenco"/>
        <w:numPr>
          <w:ilvl w:val="0"/>
          <w:numId w:val="8"/>
        </w:numPr>
        <w:jc w:val="both"/>
        <w:rPr>
          <w:rFonts w:ascii="Times New Roman" w:eastAsia="Times New Roman" w:hAnsi="Times New Roman" w:cs="Times New Roman"/>
          <w:color w:val="000000"/>
          <w:sz w:val="24"/>
          <w:szCs w:val="24"/>
        </w:rPr>
      </w:pPr>
      <w:r w:rsidRPr="006942ED">
        <w:rPr>
          <w:rFonts w:ascii="Times New Roman" w:eastAsia="Times New Roman" w:hAnsi="Times New Roman" w:cs="Times New Roman"/>
          <w:color w:val="000000"/>
          <w:sz w:val="24"/>
          <w:szCs w:val="24"/>
        </w:rPr>
        <w:t>Esorta gli stati delle Nazioni Unite alla ratifica del trattato sul commercio di armi 0.518.61 al fine di port</w:t>
      </w:r>
      <w:r w:rsidR="006737E3">
        <w:rPr>
          <w:rFonts w:ascii="Times New Roman" w:eastAsia="Times New Roman" w:hAnsi="Times New Roman" w:cs="Times New Roman"/>
          <w:color w:val="000000"/>
          <w:sz w:val="24"/>
          <w:szCs w:val="24"/>
        </w:rPr>
        <w:t>are in auge i diritti dell’uomo.</w:t>
      </w:r>
    </w:p>
    <w:p w14:paraId="50B7ED41" w14:textId="7EFB50B2" w:rsidR="00134E62" w:rsidRPr="006942ED" w:rsidRDefault="00D85075" w:rsidP="000919DC">
      <w:pPr>
        <w:pStyle w:val="Paragrafoelenco"/>
        <w:numPr>
          <w:ilvl w:val="0"/>
          <w:numId w:val="8"/>
        </w:numPr>
        <w:jc w:val="both"/>
        <w:rPr>
          <w:rFonts w:ascii="Times New Roman" w:eastAsia="Times New Roman" w:hAnsi="Times New Roman" w:cs="Times New Roman"/>
          <w:color w:val="000000"/>
          <w:sz w:val="24"/>
          <w:szCs w:val="24"/>
        </w:rPr>
      </w:pPr>
      <w:r w:rsidRPr="006942ED">
        <w:rPr>
          <w:rFonts w:ascii="Times New Roman" w:eastAsia="Times New Roman" w:hAnsi="Times New Roman" w:cs="Times New Roman"/>
          <w:color w:val="000000"/>
          <w:sz w:val="24"/>
          <w:szCs w:val="24"/>
        </w:rPr>
        <w:t xml:space="preserve">Richiede a tutti gli </w:t>
      </w:r>
      <w:r w:rsidR="006737E3">
        <w:rPr>
          <w:rFonts w:ascii="Times New Roman" w:eastAsia="Times New Roman" w:hAnsi="Times New Roman" w:cs="Times New Roman"/>
          <w:color w:val="000000"/>
          <w:sz w:val="24"/>
          <w:szCs w:val="24"/>
        </w:rPr>
        <w:t>Stati M</w:t>
      </w:r>
      <w:r w:rsidRPr="006942ED">
        <w:rPr>
          <w:rFonts w:ascii="Times New Roman" w:eastAsia="Times New Roman" w:hAnsi="Times New Roman" w:cs="Times New Roman"/>
          <w:color w:val="000000"/>
          <w:sz w:val="24"/>
          <w:szCs w:val="24"/>
        </w:rPr>
        <w:t>embri di rendere i docum</w:t>
      </w:r>
      <w:r w:rsidR="006737E3">
        <w:rPr>
          <w:rFonts w:ascii="Times New Roman" w:eastAsia="Times New Roman" w:hAnsi="Times New Roman" w:cs="Times New Roman"/>
          <w:color w:val="000000"/>
          <w:sz w:val="24"/>
          <w:szCs w:val="24"/>
        </w:rPr>
        <w:t>enti più facilmente esaminabili.</w:t>
      </w:r>
    </w:p>
    <w:p w14:paraId="3B15B83F" w14:textId="07414532" w:rsidR="00134E62" w:rsidRPr="006737E3" w:rsidRDefault="00D85075" w:rsidP="000919DC">
      <w:pPr>
        <w:pStyle w:val="Paragrafoelenco"/>
        <w:numPr>
          <w:ilvl w:val="0"/>
          <w:numId w:val="8"/>
        </w:numPr>
        <w:jc w:val="both"/>
        <w:rPr>
          <w:rFonts w:ascii="Times New Roman" w:eastAsia="Times New Roman" w:hAnsi="Times New Roman" w:cs="Times New Roman"/>
          <w:color w:val="000000"/>
          <w:sz w:val="24"/>
          <w:szCs w:val="24"/>
        </w:rPr>
      </w:pPr>
      <w:r w:rsidRPr="006942ED">
        <w:rPr>
          <w:rFonts w:ascii="Times New Roman" w:eastAsia="Times New Roman" w:hAnsi="Times New Roman" w:cs="Times New Roman"/>
          <w:color w:val="000000"/>
          <w:sz w:val="24"/>
          <w:szCs w:val="24"/>
        </w:rPr>
        <w:t>Esprime il proprio apprezzamento per il progetto anti-corruzione EUROPA 2020 e stanzia fondi volti a</w:t>
      </w:r>
      <w:r w:rsidR="006737E3">
        <w:rPr>
          <w:rFonts w:ascii="Times New Roman" w:eastAsia="Times New Roman" w:hAnsi="Times New Roman" w:cs="Times New Roman"/>
          <w:color w:val="000000"/>
          <w:sz w:val="24"/>
          <w:szCs w:val="24"/>
        </w:rPr>
        <w:t>ll’ampliamento di tale progetto.</w:t>
      </w:r>
    </w:p>
    <w:p w14:paraId="531579F2" w14:textId="6472BB79" w:rsidR="00D85075" w:rsidRPr="006942ED" w:rsidRDefault="00D85075" w:rsidP="000919DC">
      <w:pPr>
        <w:pStyle w:val="Paragrafoelenco"/>
        <w:numPr>
          <w:ilvl w:val="0"/>
          <w:numId w:val="8"/>
        </w:numPr>
        <w:jc w:val="both"/>
        <w:rPr>
          <w:rFonts w:ascii="Times New Roman" w:eastAsia="Times New Roman" w:hAnsi="Times New Roman" w:cs="Times New Roman"/>
          <w:color w:val="000000"/>
          <w:sz w:val="24"/>
          <w:szCs w:val="24"/>
        </w:rPr>
      </w:pPr>
      <w:r w:rsidRPr="006942ED">
        <w:rPr>
          <w:rFonts w:ascii="Times New Roman" w:eastAsia="Times New Roman" w:hAnsi="Times New Roman" w:cs="Times New Roman"/>
          <w:color w:val="000000"/>
          <w:sz w:val="24"/>
          <w:szCs w:val="24"/>
        </w:rPr>
        <w:t>Incoraggia l’attuazione del progetto RIFD tramite lo stanziamento di fondi e fornendo sgravi fiscali alle aziende che aderiranno allo stesso:</w:t>
      </w:r>
    </w:p>
    <w:p w14:paraId="2640881A" w14:textId="4E1C7D4F" w:rsidR="00D85075" w:rsidRPr="006942ED" w:rsidRDefault="00D85075" w:rsidP="000919DC">
      <w:pPr>
        <w:pStyle w:val="Paragrafoelenco"/>
        <w:numPr>
          <w:ilvl w:val="0"/>
          <w:numId w:val="11"/>
        </w:numPr>
        <w:ind w:hanging="306"/>
        <w:jc w:val="both"/>
        <w:rPr>
          <w:rFonts w:ascii="Times New Roman" w:eastAsia="Times New Roman" w:hAnsi="Times New Roman" w:cs="Times New Roman"/>
          <w:color w:val="000000"/>
          <w:sz w:val="24"/>
          <w:szCs w:val="24"/>
        </w:rPr>
      </w:pPr>
      <w:r w:rsidRPr="006942ED">
        <w:rPr>
          <w:rFonts w:ascii="Times New Roman" w:eastAsia="Times New Roman" w:hAnsi="Times New Roman" w:cs="Times New Roman"/>
          <w:color w:val="000000"/>
          <w:sz w:val="24"/>
          <w:szCs w:val="24"/>
        </w:rPr>
        <w:t>I radio lettori inseriti nelle armi verranno monitorati da una piattafor</w:t>
      </w:r>
      <w:r w:rsidR="006737E3">
        <w:rPr>
          <w:rFonts w:ascii="Times New Roman" w:eastAsia="Times New Roman" w:hAnsi="Times New Roman" w:cs="Times New Roman"/>
          <w:color w:val="000000"/>
          <w:sz w:val="24"/>
          <w:szCs w:val="24"/>
        </w:rPr>
        <w:t>ma software appartenente all’UE.</w:t>
      </w:r>
    </w:p>
    <w:p w14:paraId="70DF87C6" w14:textId="35F503ED" w:rsidR="00134E62" w:rsidRPr="006942ED" w:rsidRDefault="006737E3" w:rsidP="000919DC">
      <w:pPr>
        <w:pStyle w:val="Paragrafoelenco"/>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Invita gli Stati M</w:t>
      </w:r>
      <w:r w:rsidR="00D85075" w:rsidRPr="006942ED">
        <w:rPr>
          <w:rFonts w:ascii="Times New Roman" w:eastAsia="Times New Roman" w:hAnsi="Times New Roman" w:cs="Times New Roman"/>
          <w:color w:val="000000"/>
          <w:sz w:val="24"/>
          <w:szCs w:val="24"/>
        </w:rPr>
        <w:t xml:space="preserve">embri ad una omologazione delle legislazioni riguardo </w:t>
      </w:r>
      <w:r w:rsidR="00061DAA">
        <w:rPr>
          <w:rFonts w:ascii="Times New Roman" w:eastAsia="Times New Roman" w:hAnsi="Times New Roman" w:cs="Times New Roman"/>
          <w:color w:val="000000"/>
          <w:sz w:val="24"/>
          <w:szCs w:val="24"/>
        </w:rPr>
        <w:t>a</w:t>
      </w:r>
      <w:r w:rsidR="00D85075" w:rsidRPr="006942ED">
        <w:rPr>
          <w:rFonts w:ascii="Times New Roman" w:eastAsia="Times New Roman" w:hAnsi="Times New Roman" w:cs="Times New Roman"/>
          <w:color w:val="000000"/>
          <w:sz w:val="24"/>
          <w:szCs w:val="24"/>
        </w:rPr>
        <w:t>i detentori</w:t>
      </w:r>
      <w:r w:rsidR="00304348">
        <w:rPr>
          <w:rFonts w:ascii="Times New Roman" w:eastAsia="Times New Roman" w:hAnsi="Times New Roman" w:cs="Times New Roman"/>
          <w:color w:val="000000"/>
          <w:sz w:val="24"/>
          <w:szCs w:val="24"/>
        </w:rPr>
        <w:t xml:space="preserve"> e trafficanti illeciti di armi.</w:t>
      </w:r>
    </w:p>
    <w:p w14:paraId="4E70BE2F" w14:textId="23611851" w:rsidR="00D85075" w:rsidRPr="006942ED" w:rsidRDefault="00D85075" w:rsidP="000919DC">
      <w:pPr>
        <w:pStyle w:val="Paragrafoelenco"/>
        <w:numPr>
          <w:ilvl w:val="0"/>
          <w:numId w:val="8"/>
        </w:numPr>
        <w:jc w:val="both"/>
        <w:rPr>
          <w:rFonts w:ascii="Times New Roman" w:eastAsia="Times New Roman" w:hAnsi="Times New Roman" w:cs="Times New Roman"/>
          <w:color w:val="000000"/>
          <w:sz w:val="24"/>
          <w:szCs w:val="24"/>
        </w:rPr>
      </w:pPr>
      <w:r w:rsidRPr="006942ED">
        <w:rPr>
          <w:rFonts w:ascii="Times New Roman" w:eastAsia="Times New Roman" w:hAnsi="Times New Roman" w:cs="Times New Roman"/>
          <w:color w:val="000000"/>
          <w:sz w:val="24"/>
          <w:szCs w:val="24"/>
        </w:rPr>
        <w:t>Caldeggia campagne di sensibilizzazione</w:t>
      </w:r>
      <w:r w:rsidR="00797346">
        <w:rPr>
          <w:rFonts w:ascii="Times New Roman" w:eastAsia="Times New Roman" w:hAnsi="Times New Roman" w:cs="Times New Roman"/>
          <w:color w:val="000000"/>
          <w:sz w:val="24"/>
          <w:szCs w:val="24"/>
        </w:rPr>
        <w:t xml:space="preserve"> a discrezione di ogni singolo Stato M</w:t>
      </w:r>
      <w:r w:rsidR="00061DAA">
        <w:rPr>
          <w:rFonts w:ascii="Times New Roman" w:eastAsia="Times New Roman" w:hAnsi="Times New Roman" w:cs="Times New Roman"/>
          <w:color w:val="000000"/>
          <w:sz w:val="24"/>
          <w:szCs w:val="24"/>
        </w:rPr>
        <w:t>embro, riguardo a</w:t>
      </w:r>
      <w:r w:rsidRPr="006942ED">
        <w:rPr>
          <w:rFonts w:ascii="Times New Roman" w:eastAsia="Times New Roman" w:hAnsi="Times New Roman" w:cs="Times New Roman"/>
          <w:color w:val="000000"/>
          <w:sz w:val="24"/>
          <w:szCs w:val="24"/>
        </w:rPr>
        <w:t>l pericolo rappresentato dall’ac</w:t>
      </w:r>
      <w:r w:rsidR="00304348">
        <w:rPr>
          <w:rFonts w:ascii="Times New Roman" w:eastAsia="Times New Roman" w:hAnsi="Times New Roman" w:cs="Times New Roman"/>
          <w:color w:val="000000"/>
          <w:sz w:val="24"/>
          <w:szCs w:val="24"/>
        </w:rPr>
        <w:t>quisto illecito di armi in rete.</w:t>
      </w:r>
    </w:p>
    <w:p w14:paraId="34C35A12" w14:textId="76D7055F" w:rsidR="00D85075" w:rsidRPr="006942ED" w:rsidRDefault="00D85075" w:rsidP="000919DC">
      <w:pPr>
        <w:pStyle w:val="Paragrafoelenco"/>
        <w:numPr>
          <w:ilvl w:val="0"/>
          <w:numId w:val="8"/>
        </w:numPr>
        <w:jc w:val="both"/>
        <w:rPr>
          <w:rFonts w:ascii="Times New Roman" w:eastAsia="Times New Roman" w:hAnsi="Times New Roman" w:cs="Times New Roman"/>
          <w:color w:val="000000"/>
          <w:sz w:val="24"/>
          <w:szCs w:val="24"/>
        </w:rPr>
      </w:pPr>
      <w:r w:rsidRPr="006942ED">
        <w:rPr>
          <w:rFonts w:ascii="Times New Roman" w:eastAsia="Times New Roman" w:hAnsi="Times New Roman" w:cs="Times New Roman"/>
          <w:color w:val="000000"/>
          <w:sz w:val="24"/>
          <w:szCs w:val="24"/>
        </w:rPr>
        <w:t xml:space="preserve">Auspica una collaborazione con la commissione n.9 </w:t>
      </w:r>
      <w:r w:rsidRPr="00731C73">
        <w:rPr>
          <w:rFonts w:ascii="Times New Roman" w:eastAsia="Times New Roman" w:hAnsi="Times New Roman" w:cs="Times New Roman"/>
          <w:i/>
          <w:color w:val="000000"/>
          <w:sz w:val="24"/>
          <w:szCs w:val="24"/>
        </w:rPr>
        <w:t>“Libertà civili, giustizia e affari interni (LIBE)”</w:t>
      </w:r>
      <w:r w:rsidRPr="006942ED">
        <w:rPr>
          <w:rFonts w:ascii="Times New Roman" w:eastAsia="Times New Roman" w:hAnsi="Times New Roman" w:cs="Times New Roman"/>
          <w:color w:val="000000"/>
          <w:sz w:val="24"/>
          <w:szCs w:val="24"/>
        </w:rPr>
        <w:t xml:space="preserve"> in materia di </w:t>
      </w:r>
      <w:r w:rsidR="00304348">
        <w:rPr>
          <w:rFonts w:ascii="Times New Roman" w:eastAsia="Times New Roman" w:hAnsi="Times New Roman" w:cs="Times New Roman"/>
          <w:color w:val="000000"/>
          <w:sz w:val="24"/>
          <w:szCs w:val="24"/>
        </w:rPr>
        <w:t>terrorismo.</w:t>
      </w:r>
    </w:p>
    <w:p w14:paraId="47176B16" w14:textId="47259B0D" w:rsidR="00D85075" w:rsidRPr="006942ED" w:rsidRDefault="00D85075" w:rsidP="000919DC">
      <w:pPr>
        <w:pStyle w:val="Paragrafoelenco"/>
        <w:numPr>
          <w:ilvl w:val="0"/>
          <w:numId w:val="8"/>
        </w:numPr>
        <w:jc w:val="both"/>
        <w:rPr>
          <w:rFonts w:ascii="Times New Roman" w:eastAsia="Times New Roman" w:hAnsi="Times New Roman" w:cs="Times New Roman"/>
          <w:color w:val="000000"/>
          <w:sz w:val="24"/>
          <w:szCs w:val="24"/>
        </w:rPr>
      </w:pPr>
      <w:r w:rsidRPr="006942ED">
        <w:rPr>
          <w:rFonts w:ascii="Times New Roman" w:eastAsia="Times New Roman" w:hAnsi="Times New Roman" w:cs="Times New Roman"/>
          <w:color w:val="000000"/>
          <w:sz w:val="24"/>
          <w:szCs w:val="24"/>
        </w:rPr>
        <w:t>Confida in una collaborazione con la commissione n.3 “Problemi giuridici ed etici nell’uso dei d</w:t>
      </w:r>
      <w:r w:rsidR="00304348">
        <w:rPr>
          <w:rFonts w:ascii="Times New Roman" w:eastAsia="Times New Roman" w:hAnsi="Times New Roman" w:cs="Times New Roman"/>
          <w:color w:val="000000"/>
          <w:sz w:val="24"/>
          <w:szCs w:val="24"/>
        </w:rPr>
        <w:t>roni armati per scopi militari”.</w:t>
      </w:r>
    </w:p>
    <w:p w14:paraId="165F0CDF" w14:textId="7DFCD923" w:rsidR="00D85075" w:rsidRPr="006942ED" w:rsidRDefault="00D85075" w:rsidP="000919DC">
      <w:pPr>
        <w:pStyle w:val="Paragrafoelenco"/>
        <w:numPr>
          <w:ilvl w:val="0"/>
          <w:numId w:val="8"/>
        </w:numPr>
        <w:jc w:val="both"/>
        <w:rPr>
          <w:rFonts w:ascii="Times New Roman" w:eastAsia="Times New Roman" w:hAnsi="Times New Roman" w:cs="Times New Roman"/>
          <w:color w:val="000000"/>
          <w:sz w:val="24"/>
          <w:szCs w:val="24"/>
        </w:rPr>
      </w:pPr>
      <w:r w:rsidRPr="006942ED">
        <w:rPr>
          <w:rFonts w:ascii="Times New Roman" w:eastAsia="Times New Roman" w:hAnsi="Times New Roman" w:cs="Times New Roman"/>
          <w:color w:val="000000"/>
          <w:sz w:val="24"/>
          <w:szCs w:val="24"/>
        </w:rPr>
        <w:t>Incarica il suo Presidente di trasmette</w:t>
      </w:r>
      <w:r w:rsidR="00731C73">
        <w:rPr>
          <w:rFonts w:ascii="Times New Roman" w:eastAsia="Times New Roman" w:hAnsi="Times New Roman" w:cs="Times New Roman"/>
          <w:color w:val="000000"/>
          <w:sz w:val="24"/>
          <w:szCs w:val="24"/>
        </w:rPr>
        <w:t xml:space="preserve">re la presente Risoluzione al Consiglio e alla </w:t>
      </w:r>
      <w:r w:rsidRPr="006942ED">
        <w:rPr>
          <w:rFonts w:ascii="Times New Roman" w:eastAsia="Times New Roman" w:hAnsi="Times New Roman" w:cs="Times New Roman"/>
          <w:color w:val="000000"/>
          <w:sz w:val="24"/>
          <w:szCs w:val="24"/>
        </w:rPr>
        <w:t>Commissione.</w:t>
      </w:r>
    </w:p>
    <w:p w14:paraId="69341A32" w14:textId="77777777" w:rsidR="00134E62" w:rsidRPr="003C7F2C" w:rsidRDefault="00134E62" w:rsidP="000A1A7C">
      <w:pPr>
        <w:rPr>
          <w:rFonts w:ascii="Times New Roman" w:hAnsi="Times New Roman"/>
          <w:i/>
        </w:rPr>
      </w:pPr>
      <w:r w:rsidRPr="003C7F2C">
        <w:rPr>
          <w:rFonts w:ascii="Times New Roman" w:hAnsi="Times New Roman"/>
          <w:i/>
        </w:rPr>
        <w:t>2) COMMISSIONE AFFARI ESTERI (AFET) SOTTOCOMMISSIONE DEI DIRITTI DELL’UOMO (DROI)</w:t>
      </w:r>
    </w:p>
    <w:p w14:paraId="0752F6AC" w14:textId="2D8DE753" w:rsidR="00581BA8" w:rsidRDefault="00581BA8" w:rsidP="00581BA8">
      <w:pPr>
        <w:widowControl w:val="0"/>
        <w:autoSpaceDE w:val="0"/>
        <w:autoSpaceDN w:val="0"/>
        <w:adjustRightInd w:val="0"/>
        <w:spacing w:after="240" w:line="360" w:lineRule="atLeast"/>
        <w:rPr>
          <w:rFonts w:ascii="Times" w:hAnsi="Times" w:cs="Times"/>
          <w:b/>
          <w:bCs/>
          <w:sz w:val="32"/>
          <w:szCs w:val="32"/>
        </w:rPr>
      </w:pPr>
      <w:r>
        <w:rPr>
          <w:rFonts w:ascii="Times New Roman" w:hAnsi="Times New Roman"/>
          <w:b/>
        </w:rPr>
        <w:t>“</w:t>
      </w:r>
      <w:r w:rsidRPr="00581BA8">
        <w:rPr>
          <w:rFonts w:ascii="Times New Roman" w:hAnsi="Times New Roman" w:cs="Times New Roman"/>
          <w:b/>
          <w:bCs/>
        </w:rPr>
        <w:t>La situazione nel Mediterraneo e la necessità di un approccio globale dell'UE in materia di immigrazione”</w:t>
      </w:r>
      <w:r>
        <w:rPr>
          <w:rFonts w:ascii="Times" w:hAnsi="Times" w:cs="Times"/>
          <w:b/>
          <w:bCs/>
          <w:sz w:val="32"/>
          <w:szCs w:val="32"/>
        </w:rPr>
        <w:t xml:space="preserve"> </w:t>
      </w:r>
    </w:p>
    <w:p w14:paraId="659569CC" w14:textId="10F1FB0F" w:rsidR="004009D4" w:rsidRPr="004009D4" w:rsidRDefault="004009D4" w:rsidP="004009D4">
      <w:pPr>
        <w:rPr>
          <w:rFonts w:ascii="Times New Roman" w:eastAsia="Times New Roman" w:hAnsi="Times New Roman" w:cs="Times New Roman"/>
          <w:b/>
          <w:bCs/>
          <w:color w:val="000000"/>
        </w:rPr>
      </w:pPr>
      <w:r w:rsidRPr="004009D4">
        <w:rPr>
          <w:rFonts w:ascii="Times New Roman" w:eastAsia="Times New Roman" w:hAnsi="Times New Roman" w:cs="Times New Roman"/>
          <w:b/>
          <w:bCs/>
          <w:color w:val="000000"/>
        </w:rPr>
        <w:lastRenderedPageBreak/>
        <w:t xml:space="preserve">La Commissione Affari Esteri </w:t>
      </w:r>
      <w:r>
        <w:rPr>
          <w:rFonts w:ascii="Times New Roman" w:eastAsia="Times New Roman" w:hAnsi="Times New Roman" w:cs="Times New Roman"/>
          <w:b/>
          <w:bCs/>
          <w:color w:val="000000"/>
        </w:rPr>
        <w:t>sottocommissione Diritti dell’U</w:t>
      </w:r>
      <w:r w:rsidRPr="004009D4">
        <w:rPr>
          <w:rFonts w:ascii="Times New Roman" w:eastAsia="Times New Roman" w:hAnsi="Times New Roman" w:cs="Times New Roman"/>
          <w:b/>
          <w:bCs/>
          <w:color w:val="000000"/>
        </w:rPr>
        <w:t>omo sottopone la seguente Risoluzione al Model European Parliament:</w:t>
      </w:r>
    </w:p>
    <w:p w14:paraId="0EDDD77E" w14:textId="7D497D25" w:rsidR="00134E62" w:rsidRPr="003C7F2C" w:rsidRDefault="00134E62" w:rsidP="000A1A7C">
      <w:pPr>
        <w:rPr>
          <w:rFonts w:ascii="Times New Roman" w:hAnsi="Times New Roman"/>
          <w:b/>
        </w:rPr>
      </w:pPr>
    </w:p>
    <w:p w14:paraId="6CFE7F95" w14:textId="6B5B323E" w:rsidR="00060B15" w:rsidRPr="004E3D35" w:rsidRDefault="00060B15" w:rsidP="00C968A3">
      <w:pPr>
        <w:pStyle w:val="Paragrafoelenco"/>
        <w:numPr>
          <w:ilvl w:val="0"/>
          <w:numId w:val="2"/>
        </w:numPr>
        <w:spacing w:after="200" w:line="240" w:lineRule="auto"/>
        <w:jc w:val="both"/>
        <w:rPr>
          <w:rFonts w:ascii="Times New Roman" w:hAnsi="Times New Roman" w:cs="Times New Roman"/>
          <w:sz w:val="24"/>
          <w:szCs w:val="24"/>
        </w:rPr>
      </w:pPr>
      <w:r w:rsidRPr="004E3D35">
        <w:rPr>
          <w:rFonts w:ascii="Times New Roman" w:hAnsi="Times New Roman" w:cs="Times New Roman"/>
          <w:sz w:val="24"/>
          <w:szCs w:val="24"/>
        </w:rPr>
        <w:t>Avendo a</w:t>
      </w:r>
      <w:r w:rsidRPr="004E3D35">
        <w:rPr>
          <w:rFonts w:ascii="Times New Roman" w:eastAsia="Times New Roman" w:hAnsi="Times New Roman" w:cs="Times New Roman"/>
          <w:color w:val="000000"/>
          <w:sz w:val="24"/>
          <w:szCs w:val="24"/>
        </w:rPr>
        <w:t>nalizzato i molteplici obiettivi del programma Triton e notando con rammarico la mancanza di un piano di sal</w:t>
      </w:r>
      <w:r w:rsidR="001A6469">
        <w:rPr>
          <w:rFonts w:ascii="Times New Roman" w:eastAsia="Times New Roman" w:hAnsi="Times New Roman" w:cs="Times New Roman"/>
          <w:color w:val="000000"/>
          <w:sz w:val="24"/>
          <w:szCs w:val="24"/>
        </w:rPr>
        <w:t>vataggio e il non rispetto dei Diritti U</w:t>
      </w:r>
      <w:r w:rsidRPr="004E3D35">
        <w:rPr>
          <w:rFonts w:ascii="Times New Roman" w:eastAsia="Times New Roman" w:hAnsi="Times New Roman" w:cs="Times New Roman"/>
          <w:color w:val="000000"/>
          <w:sz w:val="24"/>
          <w:szCs w:val="24"/>
        </w:rPr>
        <w:t>mani;</w:t>
      </w:r>
    </w:p>
    <w:p w14:paraId="4507CB71" w14:textId="2A14C86C" w:rsidR="00292A76" w:rsidRPr="004E3D35" w:rsidRDefault="00292A76" w:rsidP="00C968A3">
      <w:pPr>
        <w:pStyle w:val="Paragrafoelenco"/>
        <w:numPr>
          <w:ilvl w:val="0"/>
          <w:numId w:val="2"/>
        </w:numPr>
        <w:spacing w:after="200" w:line="240" w:lineRule="auto"/>
        <w:jc w:val="both"/>
        <w:rPr>
          <w:rFonts w:ascii="Times New Roman" w:hAnsi="Times New Roman" w:cs="Times New Roman"/>
          <w:sz w:val="24"/>
          <w:szCs w:val="24"/>
        </w:rPr>
      </w:pPr>
      <w:r w:rsidRPr="004E3D35">
        <w:rPr>
          <w:rFonts w:ascii="Times New Roman" w:eastAsia="Times New Roman" w:hAnsi="Times New Roman" w:cs="Times New Roman"/>
          <w:color w:val="000000"/>
          <w:sz w:val="24"/>
          <w:szCs w:val="24"/>
        </w:rPr>
        <w:t>Disapprovando l’attuale modalità di gestione delle richieste di asilo e i tempi di permanenza prolungati, entrambi imposti dal Trattato di Dublino III</w:t>
      </w:r>
      <w:r w:rsidR="001A6469">
        <w:rPr>
          <w:rFonts w:ascii="Times New Roman" w:eastAsia="Times New Roman" w:hAnsi="Times New Roman" w:cs="Times New Roman"/>
          <w:color w:val="000000"/>
          <w:sz w:val="24"/>
          <w:szCs w:val="24"/>
        </w:rPr>
        <w:t>;</w:t>
      </w:r>
    </w:p>
    <w:p w14:paraId="6AF4CAF4" w14:textId="60D5AFA9" w:rsidR="00292A76" w:rsidRPr="004E3D35" w:rsidRDefault="00292A76" w:rsidP="00C968A3">
      <w:pPr>
        <w:pStyle w:val="Paragrafoelenco"/>
        <w:numPr>
          <w:ilvl w:val="0"/>
          <w:numId w:val="2"/>
        </w:numPr>
        <w:spacing w:after="200" w:line="240" w:lineRule="auto"/>
        <w:jc w:val="both"/>
        <w:rPr>
          <w:rFonts w:ascii="Times New Roman" w:hAnsi="Times New Roman" w:cs="Times New Roman"/>
          <w:sz w:val="24"/>
          <w:szCs w:val="24"/>
        </w:rPr>
      </w:pPr>
      <w:r w:rsidRPr="004E3D35">
        <w:rPr>
          <w:rFonts w:ascii="Times New Roman" w:eastAsia="Times New Roman" w:hAnsi="Times New Roman" w:cs="Times New Roman"/>
          <w:color w:val="000000"/>
          <w:sz w:val="24"/>
          <w:szCs w:val="24"/>
        </w:rPr>
        <w:t>Constatando la necessità di creare dei parametri per la distribuzi</w:t>
      </w:r>
      <w:r w:rsidR="001A6469">
        <w:rPr>
          <w:rFonts w:ascii="Times New Roman" w:eastAsia="Times New Roman" w:hAnsi="Times New Roman" w:cs="Times New Roman"/>
          <w:color w:val="000000"/>
          <w:sz w:val="24"/>
          <w:szCs w:val="24"/>
        </w:rPr>
        <w:t>one equa degli immigrati negli S</w:t>
      </w:r>
      <w:r w:rsidRPr="004E3D35">
        <w:rPr>
          <w:rFonts w:ascii="Times New Roman" w:eastAsia="Times New Roman" w:hAnsi="Times New Roman" w:cs="Times New Roman"/>
          <w:color w:val="000000"/>
          <w:sz w:val="24"/>
          <w:szCs w:val="24"/>
        </w:rPr>
        <w:t>tati dell’Unione Europea</w:t>
      </w:r>
      <w:r w:rsidR="001A6469">
        <w:rPr>
          <w:rFonts w:ascii="Times New Roman" w:eastAsia="Times New Roman" w:hAnsi="Times New Roman" w:cs="Times New Roman"/>
          <w:color w:val="000000"/>
          <w:sz w:val="24"/>
          <w:szCs w:val="24"/>
        </w:rPr>
        <w:t>;</w:t>
      </w:r>
    </w:p>
    <w:p w14:paraId="4E0FDC23" w14:textId="1CC59C3D" w:rsidR="00ED0CED" w:rsidRPr="004E3D35" w:rsidRDefault="00ED0CED" w:rsidP="00C968A3">
      <w:pPr>
        <w:pStyle w:val="Paragrafoelenco"/>
        <w:numPr>
          <w:ilvl w:val="0"/>
          <w:numId w:val="2"/>
        </w:numPr>
        <w:spacing w:after="200" w:line="240" w:lineRule="auto"/>
        <w:jc w:val="both"/>
        <w:rPr>
          <w:rFonts w:ascii="Times New Roman" w:hAnsi="Times New Roman" w:cs="Times New Roman"/>
          <w:sz w:val="24"/>
          <w:szCs w:val="24"/>
        </w:rPr>
      </w:pPr>
      <w:r w:rsidRPr="004E3D35">
        <w:rPr>
          <w:rFonts w:ascii="Times New Roman" w:eastAsia="Times New Roman" w:hAnsi="Times New Roman" w:cs="Times New Roman"/>
          <w:color w:val="000000"/>
          <w:sz w:val="24"/>
          <w:szCs w:val="24"/>
        </w:rPr>
        <w:t>Notando con preoccupazione l’attuale problema del sovraffollamento dei centri di prima accoglienza e della difficoltà di gestione del gran num</w:t>
      </w:r>
      <w:r w:rsidR="00426A44">
        <w:rPr>
          <w:rFonts w:ascii="Times New Roman" w:eastAsia="Times New Roman" w:hAnsi="Times New Roman" w:cs="Times New Roman"/>
          <w:color w:val="000000"/>
          <w:sz w:val="24"/>
          <w:szCs w:val="24"/>
        </w:rPr>
        <w:t>ero di immigrati in un singolo S</w:t>
      </w:r>
      <w:r w:rsidRPr="004E3D35">
        <w:rPr>
          <w:rFonts w:ascii="Times New Roman" w:eastAsia="Times New Roman" w:hAnsi="Times New Roman" w:cs="Times New Roman"/>
          <w:color w:val="000000"/>
          <w:sz w:val="24"/>
          <w:szCs w:val="24"/>
        </w:rPr>
        <w:t>tato</w:t>
      </w:r>
      <w:r w:rsidR="001A6469">
        <w:rPr>
          <w:rFonts w:ascii="Times New Roman" w:eastAsia="Times New Roman" w:hAnsi="Times New Roman" w:cs="Times New Roman"/>
          <w:color w:val="000000"/>
          <w:sz w:val="24"/>
          <w:szCs w:val="24"/>
        </w:rPr>
        <w:t>;</w:t>
      </w:r>
    </w:p>
    <w:p w14:paraId="61F0F113" w14:textId="6FFF2771" w:rsidR="00ED0CED" w:rsidRPr="004E3D35" w:rsidRDefault="00ED0CED" w:rsidP="00C968A3">
      <w:pPr>
        <w:pStyle w:val="Paragrafoelenco"/>
        <w:numPr>
          <w:ilvl w:val="0"/>
          <w:numId w:val="2"/>
        </w:numPr>
        <w:spacing w:after="200" w:line="240" w:lineRule="auto"/>
        <w:jc w:val="both"/>
        <w:rPr>
          <w:rFonts w:ascii="Times New Roman" w:hAnsi="Times New Roman" w:cs="Times New Roman"/>
          <w:sz w:val="24"/>
          <w:szCs w:val="24"/>
        </w:rPr>
      </w:pPr>
      <w:r w:rsidRPr="004E3D35">
        <w:rPr>
          <w:rFonts w:ascii="Times New Roman" w:eastAsia="Times New Roman" w:hAnsi="Times New Roman" w:cs="Times New Roman"/>
          <w:color w:val="000000"/>
          <w:sz w:val="24"/>
          <w:szCs w:val="24"/>
        </w:rPr>
        <w:t>Prendendo atto della rid</w:t>
      </w:r>
      <w:r w:rsidR="00426A44">
        <w:rPr>
          <w:rFonts w:ascii="Times New Roman" w:eastAsia="Times New Roman" w:hAnsi="Times New Roman" w:cs="Times New Roman"/>
          <w:color w:val="000000"/>
          <w:sz w:val="24"/>
          <w:szCs w:val="24"/>
        </w:rPr>
        <w:t>otta collaborazione tra i vari Stati M</w:t>
      </w:r>
      <w:r w:rsidRPr="004E3D35">
        <w:rPr>
          <w:rFonts w:ascii="Times New Roman" w:eastAsia="Times New Roman" w:hAnsi="Times New Roman" w:cs="Times New Roman"/>
          <w:color w:val="000000"/>
          <w:sz w:val="24"/>
          <w:szCs w:val="24"/>
        </w:rPr>
        <w:t>embri</w:t>
      </w:r>
      <w:r w:rsidR="001A6469">
        <w:rPr>
          <w:rFonts w:ascii="Times New Roman" w:eastAsia="Times New Roman" w:hAnsi="Times New Roman" w:cs="Times New Roman"/>
          <w:color w:val="000000"/>
          <w:sz w:val="24"/>
          <w:szCs w:val="24"/>
        </w:rPr>
        <w:t>;</w:t>
      </w:r>
    </w:p>
    <w:p w14:paraId="43871143" w14:textId="064D74CE" w:rsidR="00ED0CED" w:rsidRPr="004E3D35" w:rsidRDefault="00ED0CED" w:rsidP="00C968A3">
      <w:pPr>
        <w:pStyle w:val="Paragrafoelenco"/>
        <w:numPr>
          <w:ilvl w:val="0"/>
          <w:numId w:val="2"/>
        </w:numPr>
        <w:spacing w:after="200" w:line="240" w:lineRule="auto"/>
        <w:jc w:val="both"/>
        <w:rPr>
          <w:rFonts w:ascii="Times New Roman" w:hAnsi="Times New Roman" w:cs="Times New Roman"/>
          <w:sz w:val="24"/>
          <w:szCs w:val="24"/>
        </w:rPr>
      </w:pPr>
      <w:r w:rsidRPr="004E3D35">
        <w:rPr>
          <w:rFonts w:ascii="Times New Roman" w:eastAsia="Times New Roman" w:hAnsi="Times New Roman" w:cs="Times New Roman"/>
          <w:color w:val="000000"/>
          <w:sz w:val="24"/>
          <w:szCs w:val="24"/>
        </w:rPr>
        <w:t>Prendendo atto delle molteplici difficoltà d’integrazione sociale, culturale e lavorativa degli immigrati nella società europea</w:t>
      </w:r>
      <w:r w:rsidR="001A6469">
        <w:rPr>
          <w:rFonts w:ascii="Times New Roman" w:eastAsia="Times New Roman" w:hAnsi="Times New Roman" w:cs="Times New Roman"/>
          <w:color w:val="000000"/>
          <w:sz w:val="24"/>
          <w:szCs w:val="24"/>
        </w:rPr>
        <w:t>;</w:t>
      </w:r>
    </w:p>
    <w:p w14:paraId="772F48F5" w14:textId="37359DAD" w:rsidR="00ED0CED" w:rsidRPr="004E3D35" w:rsidRDefault="00ED0CED" w:rsidP="00C968A3">
      <w:pPr>
        <w:pStyle w:val="Paragrafoelenco"/>
        <w:numPr>
          <w:ilvl w:val="0"/>
          <w:numId w:val="2"/>
        </w:numPr>
        <w:spacing w:after="200" w:line="240" w:lineRule="auto"/>
        <w:jc w:val="both"/>
        <w:rPr>
          <w:rFonts w:ascii="Times New Roman" w:hAnsi="Times New Roman" w:cs="Times New Roman"/>
          <w:sz w:val="24"/>
          <w:szCs w:val="24"/>
        </w:rPr>
      </w:pPr>
      <w:r w:rsidRPr="004E3D35">
        <w:rPr>
          <w:rFonts w:ascii="Times New Roman" w:eastAsia="Times New Roman" w:hAnsi="Times New Roman" w:cs="Times New Roman"/>
          <w:color w:val="000000"/>
          <w:sz w:val="24"/>
          <w:szCs w:val="24"/>
        </w:rPr>
        <w:t xml:space="preserve">Riconoscendo l’assenza di lavoro nel </w:t>
      </w:r>
      <w:r w:rsidR="00A9671D">
        <w:rPr>
          <w:rFonts w:ascii="Times New Roman" w:eastAsia="Times New Roman" w:hAnsi="Times New Roman" w:cs="Times New Roman"/>
          <w:color w:val="000000"/>
          <w:sz w:val="24"/>
          <w:szCs w:val="24"/>
        </w:rPr>
        <w:t>settore primario in alcuni dei Paesi T</w:t>
      </w:r>
      <w:r w:rsidRPr="004E3D35">
        <w:rPr>
          <w:rFonts w:ascii="Times New Roman" w:eastAsia="Times New Roman" w:hAnsi="Times New Roman" w:cs="Times New Roman"/>
          <w:color w:val="000000"/>
          <w:sz w:val="24"/>
          <w:szCs w:val="24"/>
        </w:rPr>
        <w:t>erzi, causa di consistenti flussi migratori diretti in Europa</w:t>
      </w:r>
      <w:r w:rsidR="001A6469">
        <w:rPr>
          <w:rFonts w:ascii="Times New Roman" w:eastAsia="Times New Roman" w:hAnsi="Times New Roman" w:cs="Times New Roman"/>
          <w:color w:val="000000"/>
          <w:sz w:val="24"/>
          <w:szCs w:val="24"/>
        </w:rPr>
        <w:t>;</w:t>
      </w:r>
    </w:p>
    <w:p w14:paraId="21DB5E3E" w14:textId="77777777" w:rsidR="00134E62" w:rsidRPr="003C7F2C" w:rsidRDefault="004F4884" w:rsidP="000A1A7C">
      <w:pPr>
        <w:rPr>
          <w:rFonts w:ascii="Times New Roman" w:hAnsi="Times New Roman"/>
          <w:b/>
        </w:rPr>
      </w:pPr>
      <w:r>
        <w:rPr>
          <w:rFonts w:ascii="Times New Roman" w:hAnsi="Times New Roman"/>
          <w:b/>
        </w:rPr>
        <w:t>Il Model European Parliament</w:t>
      </w:r>
      <w:r w:rsidR="00134E62" w:rsidRPr="003C7F2C">
        <w:rPr>
          <w:rFonts w:ascii="Times New Roman" w:hAnsi="Times New Roman"/>
          <w:b/>
        </w:rPr>
        <w:t>:</w:t>
      </w:r>
    </w:p>
    <w:p w14:paraId="511045C1" w14:textId="7F7B1798" w:rsidR="006B15C9" w:rsidRPr="00AA5D11" w:rsidRDefault="00A9671D" w:rsidP="00C968A3">
      <w:pPr>
        <w:pStyle w:val="Paragrafoelenco"/>
        <w:numPr>
          <w:ilvl w:val="0"/>
          <w:numId w:val="3"/>
        </w:numPr>
        <w:spacing w:after="200" w:line="240" w:lineRule="auto"/>
        <w:jc w:val="both"/>
        <w:rPr>
          <w:rFonts w:ascii="Times New Roman" w:eastAsia="Times New Roman" w:hAnsi="Times New Roman" w:cs="Times New Roman"/>
          <w:sz w:val="24"/>
          <w:szCs w:val="24"/>
        </w:rPr>
      </w:pPr>
      <w:r w:rsidRPr="00AA5D11">
        <w:rPr>
          <w:rFonts w:ascii="Times New Roman" w:eastAsia="Times New Roman" w:hAnsi="Times New Roman" w:cs="Times New Roman"/>
          <w:sz w:val="24"/>
          <w:szCs w:val="24"/>
        </w:rPr>
        <w:footnoteReference w:id="1"/>
      </w:r>
      <w:r w:rsidRPr="00AA5D11">
        <w:rPr>
          <w:rFonts w:ascii="Times New Roman" w:eastAsia="Times New Roman" w:hAnsi="Times New Roman" w:cs="Times New Roman"/>
          <w:sz w:val="24"/>
          <w:szCs w:val="24"/>
        </w:rPr>
        <w:t>I</w:t>
      </w:r>
      <w:r w:rsidR="00EC4696">
        <w:rPr>
          <w:rFonts w:ascii="Times New Roman" w:eastAsia="Times New Roman" w:hAnsi="Times New Roman" w:cs="Times New Roman"/>
          <w:sz w:val="24"/>
          <w:szCs w:val="24"/>
        </w:rPr>
        <w:t xml:space="preserve">stituisce </w:t>
      </w:r>
      <w:r w:rsidRPr="00AA5D11">
        <w:rPr>
          <w:rFonts w:ascii="Times New Roman" w:eastAsia="Times New Roman" w:hAnsi="Times New Roman" w:cs="Times New Roman"/>
          <w:sz w:val="24"/>
          <w:szCs w:val="24"/>
        </w:rPr>
        <w:t>una nuova operazione, dal nome R&amp;R*, volta alla ricerca e al soccorso di vite umane in acque europee e in quelle in</w:t>
      </w:r>
      <w:r w:rsidR="006B15C9" w:rsidRPr="00AA5D11">
        <w:rPr>
          <w:rFonts w:ascii="Times New Roman" w:eastAsia="Times New Roman" w:hAnsi="Times New Roman" w:cs="Times New Roman"/>
          <w:sz w:val="24"/>
          <w:szCs w:val="24"/>
        </w:rPr>
        <w:t>ternazionali ad esse confinanti:</w:t>
      </w:r>
    </w:p>
    <w:p w14:paraId="71C2A7C2" w14:textId="7850EDCD" w:rsidR="006B15C9" w:rsidRPr="00AA5D11" w:rsidRDefault="006B15C9" w:rsidP="00C968A3">
      <w:pPr>
        <w:pStyle w:val="Paragrafoelenco"/>
        <w:spacing w:after="200" w:line="240" w:lineRule="auto"/>
        <w:jc w:val="both"/>
        <w:rPr>
          <w:rFonts w:ascii="Times New Roman" w:eastAsia="Times New Roman" w:hAnsi="Times New Roman" w:cs="Times New Roman"/>
          <w:sz w:val="24"/>
          <w:szCs w:val="24"/>
        </w:rPr>
      </w:pPr>
      <w:r w:rsidRPr="00AA5D11">
        <w:rPr>
          <w:rFonts w:ascii="Times New Roman" w:eastAsia="Times New Roman" w:hAnsi="Times New Roman" w:cs="Times New Roman"/>
          <w:color w:val="000000"/>
          <w:sz w:val="24"/>
          <w:szCs w:val="24"/>
        </w:rPr>
        <w:t xml:space="preserve"> </w:t>
      </w:r>
    </w:p>
    <w:p w14:paraId="0E9C4170" w14:textId="453B60A8" w:rsidR="006B15C9" w:rsidRPr="00AA5D11" w:rsidRDefault="00B4268A" w:rsidP="00C968A3">
      <w:pPr>
        <w:pStyle w:val="Paragrafoelenco"/>
        <w:numPr>
          <w:ilvl w:val="0"/>
          <w:numId w:val="12"/>
        </w:num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w:t>
      </w:r>
      <w:r w:rsidR="006B15C9" w:rsidRPr="00AA5D11">
        <w:rPr>
          <w:rFonts w:ascii="Times New Roman" w:eastAsia="Times New Roman" w:hAnsi="Times New Roman" w:cs="Times New Roman"/>
          <w:color w:val="000000"/>
          <w:sz w:val="24"/>
          <w:szCs w:val="24"/>
        </w:rPr>
        <w:t>ale operazione sarà coordinata all’operazione Triton;</w:t>
      </w:r>
    </w:p>
    <w:p w14:paraId="624B27AC" w14:textId="6DD6D0E4" w:rsidR="00B96D36" w:rsidRPr="000647D2" w:rsidRDefault="00B4268A" w:rsidP="00C968A3">
      <w:pPr>
        <w:pStyle w:val="Paragrafoelenco"/>
        <w:numPr>
          <w:ilvl w:val="0"/>
          <w:numId w:val="12"/>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0647D2">
        <w:rPr>
          <w:rFonts w:ascii="Times New Roman" w:eastAsia="Times New Roman" w:hAnsi="Times New Roman" w:cs="Times New Roman"/>
          <w:color w:val="000000"/>
          <w:sz w:val="24"/>
          <w:szCs w:val="24"/>
        </w:rPr>
        <w:t xml:space="preserve"> fondi saranno stanziati dagli Stati M</w:t>
      </w:r>
      <w:r w:rsidR="00B96D36" w:rsidRPr="00AA5D11">
        <w:rPr>
          <w:rFonts w:ascii="Times New Roman" w:eastAsia="Times New Roman" w:hAnsi="Times New Roman" w:cs="Times New Roman"/>
          <w:color w:val="000000"/>
          <w:sz w:val="24"/>
          <w:szCs w:val="24"/>
        </w:rPr>
        <w:t>embri in rapporto al PIL pro capite nazionale.</w:t>
      </w:r>
    </w:p>
    <w:p w14:paraId="28FB11E4" w14:textId="053C96C7" w:rsidR="00AC3C70" w:rsidRPr="00AA5D11" w:rsidRDefault="00065ABC" w:rsidP="00C968A3">
      <w:pPr>
        <w:pStyle w:val="Paragrafoelenco"/>
        <w:numPr>
          <w:ilvl w:val="0"/>
          <w:numId w:val="3"/>
        </w:numPr>
        <w:spacing w:after="200" w:line="240" w:lineRule="auto"/>
        <w:jc w:val="both"/>
        <w:rPr>
          <w:rFonts w:ascii="Times New Roman" w:hAnsi="Times New Roman" w:cs="Times New Roman"/>
          <w:sz w:val="24"/>
          <w:szCs w:val="24"/>
        </w:rPr>
      </w:pPr>
      <w:r w:rsidRPr="00AA5D11">
        <w:rPr>
          <w:rFonts w:ascii="Times New Roman" w:eastAsia="Times New Roman" w:hAnsi="Times New Roman" w:cs="Times New Roman"/>
          <w:color w:val="000000"/>
          <w:sz w:val="24"/>
          <w:szCs w:val="24"/>
        </w:rPr>
        <w:t>Esorta l’UE a massimizzare la cooperazione transfrontaliera e intersettoriale mediante un consistente rafforzamento delle capacità e dei mezzi per le operazioni Triton;</w:t>
      </w:r>
    </w:p>
    <w:p w14:paraId="00710725" w14:textId="77777777" w:rsidR="00AC3C70" w:rsidRPr="00AA5D11" w:rsidRDefault="00AC3C70" w:rsidP="00C968A3">
      <w:pPr>
        <w:pStyle w:val="Paragrafoelenco"/>
        <w:spacing w:after="200" w:line="240" w:lineRule="auto"/>
        <w:jc w:val="both"/>
        <w:rPr>
          <w:rFonts w:ascii="Times New Roman" w:hAnsi="Times New Roman" w:cs="Times New Roman"/>
          <w:sz w:val="24"/>
          <w:szCs w:val="24"/>
        </w:rPr>
      </w:pPr>
    </w:p>
    <w:p w14:paraId="0CFF5D39" w14:textId="7BE0EC4B" w:rsidR="00AC3C70" w:rsidRPr="00AA5D11" w:rsidRDefault="00AC3C70" w:rsidP="00C968A3">
      <w:pPr>
        <w:pStyle w:val="Paragrafoelenco"/>
        <w:numPr>
          <w:ilvl w:val="0"/>
          <w:numId w:val="13"/>
        </w:numPr>
        <w:spacing w:after="200" w:line="240" w:lineRule="auto"/>
        <w:jc w:val="both"/>
        <w:rPr>
          <w:rFonts w:ascii="Times New Roman" w:hAnsi="Times New Roman" w:cs="Times New Roman"/>
          <w:sz w:val="24"/>
          <w:szCs w:val="24"/>
        </w:rPr>
      </w:pPr>
      <w:r w:rsidRPr="00AA5D11">
        <w:rPr>
          <w:rFonts w:ascii="Times New Roman" w:eastAsia="Times New Roman" w:hAnsi="Times New Roman" w:cs="Times New Roman"/>
          <w:color w:val="000000"/>
          <w:sz w:val="24"/>
          <w:szCs w:val="24"/>
        </w:rPr>
        <w:t xml:space="preserve"> </w:t>
      </w:r>
      <w:r w:rsidR="00B4268A">
        <w:rPr>
          <w:rFonts w:ascii="Times New Roman" w:eastAsia="Times New Roman" w:hAnsi="Times New Roman" w:cs="Times New Roman"/>
          <w:color w:val="000000"/>
          <w:sz w:val="24"/>
          <w:szCs w:val="24"/>
        </w:rPr>
        <w:t>i</w:t>
      </w:r>
      <w:r w:rsidRPr="00AA5D11">
        <w:rPr>
          <w:rFonts w:ascii="Times New Roman" w:eastAsia="Times New Roman" w:hAnsi="Times New Roman" w:cs="Times New Roman"/>
          <w:color w:val="000000"/>
          <w:sz w:val="24"/>
          <w:szCs w:val="24"/>
        </w:rPr>
        <w:t>l raggio d’azione del suddetto progetto sarà ampliato al limite delle acque internazionali europee</w:t>
      </w:r>
      <w:r w:rsidR="000647D2">
        <w:rPr>
          <w:rFonts w:ascii="Times New Roman" w:eastAsia="Times New Roman" w:hAnsi="Times New Roman" w:cs="Times New Roman"/>
          <w:color w:val="000000"/>
          <w:sz w:val="24"/>
          <w:szCs w:val="24"/>
        </w:rPr>
        <w:t>.</w:t>
      </w:r>
    </w:p>
    <w:p w14:paraId="2232D574" w14:textId="6D34BDDD" w:rsidR="00AC3C70" w:rsidRPr="00AA5D11" w:rsidRDefault="00AC3C70" w:rsidP="00C968A3">
      <w:pPr>
        <w:pStyle w:val="Paragrafoelenco"/>
        <w:numPr>
          <w:ilvl w:val="0"/>
          <w:numId w:val="3"/>
        </w:numPr>
        <w:spacing w:after="200" w:line="240" w:lineRule="auto"/>
        <w:jc w:val="both"/>
        <w:rPr>
          <w:rFonts w:ascii="Times New Roman" w:hAnsi="Times New Roman" w:cs="Times New Roman"/>
          <w:sz w:val="24"/>
          <w:szCs w:val="24"/>
        </w:rPr>
      </w:pPr>
      <w:r w:rsidRPr="00AA5D11">
        <w:rPr>
          <w:rFonts w:ascii="Times New Roman" w:eastAsia="Times New Roman" w:hAnsi="Times New Roman" w:cs="Times New Roman"/>
          <w:color w:val="000000"/>
          <w:sz w:val="24"/>
          <w:szCs w:val="24"/>
        </w:rPr>
        <w:t>Ribadisce</w:t>
      </w:r>
      <w:r w:rsidR="00EC4696">
        <w:rPr>
          <w:rFonts w:ascii="Times New Roman" w:eastAsia="Times New Roman" w:hAnsi="Times New Roman" w:cs="Times New Roman"/>
          <w:color w:val="000000"/>
          <w:sz w:val="24"/>
          <w:szCs w:val="24"/>
        </w:rPr>
        <w:t xml:space="preserve"> l’importanza del rispetto dei Diritti U</w:t>
      </w:r>
      <w:r w:rsidRPr="00AA5D11">
        <w:rPr>
          <w:rFonts w:ascii="Times New Roman" w:eastAsia="Times New Roman" w:hAnsi="Times New Roman" w:cs="Times New Roman"/>
          <w:color w:val="000000"/>
          <w:sz w:val="24"/>
          <w:szCs w:val="24"/>
        </w:rPr>
        <w:t xml:space="preserve">mani e di un’efficiente azione di primo soccorso agli immigrati arrivati sulle coste europee e auspica il </w:t>
      </w:r>
      <w:r w:rsidR="00EC4696">
        <w:rPr>
          <w:rFonts w:ascii="Times New Roman" w:eastAsia="Times New Roman" w:hAnsi="Times New Roman" w:cs="Times New Roman"/>
          <w:color w:val="000000"/>
          <w:sz w:val="24"/>
          <w:szCs w:val="24"/>
        </w:rPr>
        <w:t>massimo impegno da parte degli Stati M</w:t>
      </w:r>
      <w:r w:rsidRPr="00AA5D11">
        <w:rPr>
          <w:rFonts w:ascii="Times New Roman" w:eastAsia="Times New Roman" w:hAnsi="Times New Roman" w:cs="Times New Roman"/>
          <w:color w:val="000000"/>
          <w:sz w:val="24"/>
          <w:szCs w:val="24"/>
        </w:rPr>
        <w:t>embri a tal fine</w:t>
      </w:r>
      <w:r w:rsidR="00EC4696">
        <w:rPr>
          <w:rFonts w:ascii="Times New Roman" w:eastAsia="Times New Roman" w:hAnsi="Times New Roman" w:cs="Times New Roman"/>
          <w:color w:val="000000"/>
          <w:sz w:val="24"/>
          <w:szCs w:val="24"/>
        </w:rPr>
        <w:t>.</w:t>
      </w:r>
    </w:p>
    <w:p w14:paraId="2C8A597D" w14:textId="2F920465" w:rsidR="00AC3C70" w:rsidRPr="00AA5D11" w:rsidRDefault="00AC3C70" w:rsidP="00C968A3">
      <w:pPr>
        <w:pStyle w:val="Paragrafoelenco"/>
        <w:numPr>
          <w:ilvl w:val="0"/>
          <w:numId w:val="3"/>
        </w:numPr>
        <w:spacing w:after="200" w:line="240" w:lineRule="auto"/>
        <w:jc w:val="both"/>
        <w:rPr>
          <w:rFonts w:ascii="Times New Roman" w:hAnsi="Times New Roman" w:cs="Times New Roman"/>
          <w:sz w:val="24"/>
          <w:szCs w:val="24"/>
        </w:rPr>
      </w:pPr>
      <w:r w:rsidRPr="00AA5D11">
        <w:rPr>
          <w:rFonts w:ascii="Times New Roman" w:eastAsia="Times New Roman" w:hAnsi="Times New Roman" w:cs="Times New Roman"/>
          <w:color w:val="000000"/>
          <w:sz w:val="24"/>
          <w:szCs w:val="24"/>
        </w:rPr>
        <w:t>Appoggia la revisione del Trattato di Dublin</w:t>
      </w:r>
      <w:r w:rsidR="00EC4696">
        <w:rPr>
          <w:rFonts w:ascii="Times New Roman" w:eastAsia="Times New Roman" w:hAnsi="Times New Roman" w:cs="Times New Roman"/>
          <w:color w:val="000000"/>
          <w:sz w:val="24"/>
          <w:szCs w:val="24"/>
        </w:rPr>
        <w:t>o III nei punti riguardanti lo S</w:t>
      </w:r>
      <w:r w:rsidRPr="00AA5D11">
        <w:rPr>
          <w:rFonts w:ascii="Times New Roman" w:eastAsia="Times New Roman" w:hAnsi="Times New Roman" w:cs="Times New Roman"/>
          <w:color w:val="000000"/>
          <w:sz w:val="24"/>
          <w:szCs w:val="24"/>
        </w:rPr>
        <w:t xml:space="preserve">tato competente dell’esame della domanda di asilo, </w:t>
      </w:r>
      <w:r w:rsidR="00EC4696">
        <w:rPr>
          <w:rFonts w:ascii="Times New Roman" w:eastAsia="Times New Roman" w:hAnsi="Times New Roman" w:cs="Times New Roman"/>
          <w:color w:val="000000"/>
          <w:sz w:val="24"/>
          <w:szCs w:val="24"/>
        </w:rPr>
        <w:t>al fine di esentare il singolo Stato M</w:t>
      </w:r>
      <w:r w:rsidRPr="00AA5D11">
        <w:rPr>
          <w:rFonts w:ascii="Times New Roman" w:eastAsia="Times New Roman" w:hAnsi="Times New Roman" w:cs="Times New Roman"/>
          <w:color w:val="000000"/>
          <w:sz w:val="24"/>
          <w:szCs w:val="24"/>
        </w:rPr>
        <w:t>embro e garantire  che la suddetta gestione sia di competenza europea</w:t>
      </w:r>
      <w:r w:rsidR="00EC4696">
        <w:rPr>
          <w:rFonts w:ascii="Times New Roman" w:eastAsia="Times New Roman" w:hAnsi="Times New Roman" w:cs="Times New Roman"/>
          <w:color w:val="000000"/>
          <w:sz w:val="24"/>
          <w:szCs w:val="24"/>
        </w:rPr>
        <w:t>.</w:t>
      </w:r>
    </w:p>
    <w:p w14:paraId="068401AB" w14:textId="77777777" w:rsidR="00ED7C70" w:rsidRPr="00AA5D11" w:rsidRDefault="00ED7C70" w:rsidP="00C968A3">
      <w:pPr>
        <w:pStyle w:val="Paragrafoelenco"/>
        <w:numPr>
          <w:ilvl w:val="0"/>
          <w:numId w:val="3"/>
        </w:numPr>
        <w:spacing w:after="200" w:line="240" w:lineRule="auto"/>
        <w:jc w:val="both"/>
        <w:rPr>
          <w:rFonts w:ascii="Times New Roman" w:hAnsi="Times New Roman" w:cs="Times New Roman"/>
          <w:sz w:val="24"/>
          <w:szCs w:val="24"/>
        </w:rPr>
      </w:pPr>
      <w:r w:rsidRPr="00AA5D11">
        <w:rPr>
          <w:rFonts w:ascii="Times New Roman" w:eastAsia="Times New Roman" w:hAnsi="Times New Roman" w:cs="Times New Roman"/>
          <w:color w:val="000000"/>
          <w:sz w:val="24"/>
          <w:szCs w:val="24"/>
        </w:rPr>
        <w:t>Suggerisce di ridurre gli attuali tempi di permanenza prolungati negli stati d’arrivo;</w:t>
      </w:r>
    </w:p>
    <w:p w14:paraId="077B9340" w14:textId="77777777" w:rsidR="0062139A" w:rsidRPr="00AA5D11" w:rsidRDefault="0062139A" w:rsidP="00C968A3">
      <w:pPr>
        <w:pStyle w:val="Paragrafoelenco"/>
        <w:spacing w:after="200" w:line="240" w:lineRule="auto"/>
        <w:jc w:val="both"/>
        <w:rPr>
          <w:rFonts w:ascii="Times New Roman" w:hAnsi="Times New Roman" w:cs="Times New Roman"/>
          <w:sz w:val="24"/>
          <w:szCs w:val="24"/>
        </w:rPr>
      </w:pPr>
    </w:p>
    <w:p w14:paraId="35ACF521" w14:textId="731453D5" w:rsidR="0062139A" w:rsidRPr="00AA5D11" w:rsidRDefault="00B4268A" w:rsidP="00C968A3">
      <w:pPr>
        <w:pStyle w:val="Paragrafoelenco"/>
        <w:numPr>
          <w:ilvl w:val="0"/>
          <w:numId w:val="14"/>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62139A" w:rsidRPr="00AA5D11">
        <w:rPr>
          <w:rFonts w:ascii="Times New Roman" w:eastAsia="Times New Roman" w:hAnsi="Times New Roman" w:cs="Times New Roman"/>
          <w:color w:val="000000"/>
          <w:sz w:val="24"/>
          <w:szCs w:val="24"/>
        </w:rPr>
        <w:t xml:space="preserve">ale permanenza sarà ridotta da 5 anni al tempo necessario per </w:t>
      </w:r>
      <w:r w:rsidR="00EC4696">
        <w:rPr>
          <w:rFonts w:ascii="Times New Roman" w:eastAsia="Times New Roman" w:hAnsi="Times New Roman" w:cs="Times New Roman"/>
          <w:color w:val="000000"/>
          <w:sz w:val="24"/>
          <w:szCs w:val="24"/>
        </w:rPr>
        <w:t>check medici ed identificativi.</w:t>
      </w:r>
    </w:p>
    <w:p w14:paraId="05EDC704" w14:textId="77777777" w:rsidR="0062139A" w:rsidRPr="00AA5D11" w:rsidRDefault="0062139A" w:rsidP="00C968A3">
      <w:pPr>
        <w:pStyle w:val="Paragrafoelenco"/>
        <w:numPr>
          <w:ilvl w:val="0"/>
          <w:numId w:val="3"/>
        </w:numPr>
        <w:spacing w:after="200" w:line="240" w:lineRule="auto"/>
        <w:jc w:val="both"/>
        <w:rPr>
          <w:rFonts w:ascii="Times New Roman" w:hAnsi="Times New Roman" w:cs="Times New Roman"/>
          <w:sz w:val="24"/>
          <w:szCs w:val="24"/>
        </w:rPr>
      </w:pPr>
      <w:r w:rsidRPr="00AA5D11">
        <w:rPr>
          <w:rFonts w:ascii="Times New Roman" w:eastAsia="Times New Roman" w:hAnsi="Times New Roman" w:cs="Times New Roman"/>
          <w:color w:val="000000"/>
          <w:sz w:val="24"/>
          <w:szCs w:val="24"/>
        </w:rPr>
        <w:t>Propone l’istituzione di un comitato volto a stabilire il numero di richiedenti asilo da assegnare ad ogni stato membro;</w:t>
      </w:r>
    </w:p>
    <w:p w14:paraId="4C1D1243" w14:textId="77777777" w:rsidR="0062139A" w:rsidRPr="00AA5D11" w:rsidRDefault="0062139A" w:rsidP="00C968A3">
      <w:pPr>
        <w:pStyle w:val="Paragrafoelenco"/>
        <w:spacing w:after="200" w:line="240" w:lineRule="auto"/>
        <w:jc w:val="both"/>
        <w:rPr>
          <w:rFonts w:ascii="Times New Roman" w:eastAsia="Times New Roman" w:hAnsi="Times New Roman" w:cs="Times New Roman"/>
          <w:color w:val="000000"/>
          <w:sz w:val="24"/>
          <w:szCs w:val="24"/>
        </w:rPr>
      </w:pPr>
    </w:p>
    <w:p w14:paraId="7942AFA5" w14:textId="58CADCB6" w:rsidR="0062139A" w:rsidRPr="00AA5D11" w:rsidRDefault="00D6685C" w:rsidP="00C968A3">
      <w:pPr>
        <w:pStyle w:val="Paragrafoelenco"/>
        <w:numPr>
          <w:ilvl w:val="0"/>
          <w:numId w:val="15"/>
        </w:numPr>
        <w:spacing w:after="20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i</w:t>
      </w:r>
      <w:r w:rsidR="0062139A" w:rsidRPr="00AA5D11">
        <w:rPr>
          <w:rFonts w:ascii="Times New Roman" w:eastAsia="Times New Roman" w:hAnsi="Times New Roman" w:cs="Times New Roman"/>
          <w:color w:val="000000"/>
          <w:sz w:val="24"/>
          <w:szCs w:val="24"/>
        </w:rPr>
        <w:t>l comitato sarà compost</w:t>
      </w:r>
      <w:r w:rsidR="00EC4696">
        <w:rPr>
          <w:rFonts w:ascii="Times New Roman" w:eastAsia="Times New Roman" w:hAnsi="Times New Roman" w:cs="Times New Roman"/>
          <w:color w:val="000000"/>
          <w:sz w:val="24"/>
          <w:szCs w:val="24"/>
        </w:rPr>
        <w:t>o da un rappresentante di ogni Stato M</w:t>
      </w:r>
      <w:r w:rsidR="0062139A" w:rsidRPr="00AA5D11">
        <w:rPr>
          <w:rFonts w:ascii="Times New Roman" w:eastAsia="Times New Roman" w:hAnsi="Times New Roman" w:cs="Times New Roman"/>
          <w:color w:val="000000"/>
          <w:sz w:val="24"/>
          <w:szCs w:val="24"/>
        </w:rPr>
        <w:t>embro;</w:t>
      </w:r>
    </w:p>
    <w:p w14:paraId="0180D971" w14:textId="38D1009E" w:rsidR="0062139A" w:rsidRPr="00AA5D11" w:rsidRDefault="0062139A" w:rsidP="00C968A3">
      <w:pPr>
        <w:pStyle w:val="Paragrafoelenco"/>
        <w:numPr>
          <w:ilvl w:val="0"/>
          <w:numId w:val="15"/>
        </w:numPr>
        <w:spacing w:after="200" w:line="240" w:lineRule="auto"/>
        <w:jc w:val="both"/>
        <w:rPr>
          <w:rFonts w:ascii="Times New Roman" w:hAnsi="Times New Roman" w:cs="Times New Roman"/>
          <w:sz w:val="24"/>
          <w:szCs w:val="24"/>
        </w:rPr>
      </w:pPr>
      <w:r w:rsidRPr="00AA5D11">
        <w:rPr>
          <w:rFonts w:ascii="Times New Roman" w:eastAsia="Times New Roman" w:hAnsi="Times New Roman" w:cs="Times New Roman"/>
          <w:color w:val="000000"/>
          <w:sz w:val="24"/>
          <w:szCs w:val="24"/>
        </w:rPr>
        <w:t xml:space="preserve"> </w:t>
      </w:r>
      <w:r w:rsidR="009323FE">
        <w:rPr>
          <w:rFonts w:ascii="Times New Roman" w:eastAsia="Times New Roman" w:hAnsi="Times New Roman" w:cs="Times New Roman"/>
          <w:color w:val="000000"/>
          <w:sz w:val="24"/>
          <w:szCs w:val="24"/>
        </w:rPr>
        <w:t>i</w:t>
      </w:r>
      <w:r w:rsidRPr="00AA5D11">
        <w:rPr>
          <w:rFonts w:ascii="Times New Roman" w:eastAsia="Times New Roman" w:hAnsi="Times New Roman" w:cs="Times New Roman"/>
          <w:color w:val="000000"/>
          <w:sz w:val="24"/>
          <w:szCs w:val="24"/>
        </w:rPr>
        <w:t>l comitato stabilirà le percentuali tenendo conto dei parametri oggettivi che riterrà più adeguati;</w:t>
      </w:r>
    </w:p>
    <w:p w14:paraId="3E6AC7B5" w14:textId="4B58CE06" w:rsidR="00426DD7" w:rsidRPr="00AA5D11" w:rsidRDefault="009323FE" w:rsidP="00C968A3">
      <w:pPr>
        <w:pStyle w:val="Paragrafoelenco"/>
        <w:numPr>
          <w:ilvl w:val="0"/>
          <w:numId w:val="15"/>
        </w:num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E70403" w:rsidRPr="00AA5D11">
        <w:rPr>
          <w:rFonts w:ascii="Times New Roman" w:eastAsia="Times New Roman" w:hAnsi="Times New Roman" w:cs="Times New Roman"/>
          <w:sz w:val="24"/>
          <w:szCs w:val="24"/>
        </w:rPr>
        <w:t>l comitato si riunirà e delibererà con cadenza trimestrale in stretta collaborazione con lo U.N.H.C.R.**</w:t>
      </w:r>
    </w:p>
    <w:p w14:paraId="57183D40" w14:textId="08551949" w:rsidR="00426DD7" w:rsidRPr="00AA5D11" w:rsidRDefault="00426DD7" w:rsidP="00C968A3">
      <w:pPr>
        <w:pStyle w:val="Paragrafoelenco"/>
        <w:numPr>
          <w:ilvl w:val="0"/>
          <w:numId w:val="3"/>
        </w:numPr>
        <w:spacing w:after="200" w:line="240" w:lineRule="auto"/>
        <w:jc w:val="both"/>
        <w:rPr>
          <w:rFonts w:ascii="Times New Roman" w:eastAsia="Times New Roman" w:hAnsi="Times New Roman" w:cs="Times New Roman"/>
          <w:color w:val="000000"/>
          <w:sz w:val="24"/>
          <w:szCs w:val="24"/>
        </w:rPr>
      </w:pPr>
      <w:r w:rsidRPr="00AA5D11">
        <w:rPr>
          <w:rFonts w:ascii="Times New Roman" w:eastAsia="Times New Roman" w:hAnsi="Times New Roman" w:cs="Times New Roman"/>
          <w:color w:val="000000"/>
          <w:sz w:val="24"/>
          <w:szCs w:val="24"/>
        </w:rPr>
        <w:t>Esprime il proprio apprezzamento per il supporto operativo adottato da Italia, Grecia ed Ungheria mediante le strutture hotspot destinate alla seconda accoglienza e ne richiede la costruzione in ogni Stato Membro:</w:t>
      </w:r>
    </w:p>
    <w:p w14:paraId="3C9ED37F" w14:textId="26EB4DE9" w:rsidR="00426DD7" w:rsidRPr="00B4268A" w:rsidRDefault="00F706B1" w:rsidP="00C968A3">
      <w:pPr>
        <w:pStyle w:val="Paragrafoelenco"/>
        <w:numPr>
          <w:ilvl w:val="0"/>
          <w:numId w:val="16"/>
        </w:numPr>
        <w:spacing w:after="20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ogni S</w:t>
      </w:r>
      <w:r w:rsidR="00426DD7" w:rsidRPr="00AA5D11">
        <w:rPr>
          <w:rFonts w:ascii="Times New Roman" w:eastAsia="Times New Roman" w:hAnsi="Times New Roman" w:cs="Times New Roman"/>
          <w:color w:val="000000"/>
          <w:sz w:val="24"/>
          <w:szCs w:val="24"/>
        </w:rPr>
        <w:t>tato disporrà di un hotspot principale il quale amministrerà il ricollocamento negli hotspot subordinati al fine di una s</w:t>
      </w:r>
      <w:r w:rsidR="00B4268A">
        <w:rPr>
          <w:rFonts w:ascii="Times New Roman" w:eastAsia="Times New Roman" w:hAnsi="Times New Roman" w:cs="Times New Roman"/>
          <w:color w:val="000000"/>
          <w:sz w:val="24"/>
          <w:szCs w:val="24"/>
        </w:rPr>
        <w:t>uccessiva integrazione sociale.</w:t>
      </w:r>
    </w:p>
    <w:p w14:paraId="3143CD67" w14:textId="4AB4A181" w:rsidR="00E4758A" w:rsidRPr="00AA5D11" w:rsidRDefault="00E4758A" w:rsidP="00C968A3">
      <w:pPr>
        <w:pStyle w:val="Paragrafoelenco"/>
        <w:numPr>
          <w:ilvl w:val="0"/>
          <w:numId w:val="3"/>
        </w:numPr>
        <w:spacing w:after="200" w:line="240" w:lineRule="auto"/>
        <w:jc w:val="both"/>
        <w:rPr>
          <w:rFonts w:ascii="Times New Roman" w:hAnsi="Times New Roman" w:cs="Times New Roman"/>
          <w:sz w:val="24"/>
          <w:szCs w:val="24"/>
        </w:rPr>
      </w:pPr>
      <w:r w:rsidRPr="00AA5D11">
        <w:rPr>
          <w:rFonts w:ascii="Times New Roman" w:eastAsia="Times New Roman" w:hAnsi="Times New Roman" w:cs="Times New Roman"/>
          <w:color w:val="000000"/>
          <w:sz w:val="24"/>
          <w:szCs w:val="24"/>
        </w:rPr>
        <w:t>Impone</w:t>
      </w:r>
      <w:r w:rsidR="00F706B1">
        <w:rPr>
          <w:rFonts w:ascii="Times New Roman" w:eastAsia="Times New Roman" w:hAnsi="Times New Roman" w:cs="Times New Roman"/>
          <w:color w:val="000000"/>
          <w:sz w:val="24"/>
          <w:szCs w:val="24"/>
        </w:rPr>
        <w:t xml:space="preserve"> sanzioni economiche a tutti i P</w:t>
      </w:r>
      <w:r w:rsidRPr="00AA5D11">
        <w:rPr>
          <w:rFonts w:ascii="Times New Roman" w:eastAsia="Times New Roman" w:hAnsi="Times New Roman" w:cs="Times New Roman"/>
          <w:color w:val="000000"/>
          <w:sz w:val="24"/>
          <w:szCs w:val="24"/>
        </w:rPr>
        <w:t xml:space="preserve">aesi </w:t>
      </w:r>
      <w:r w:rsidR="00F706B1">
        <w:rPr>
          <w:rFonts w:ascii="Times New Roman" w:eastAsia="Times New Roman" w:hAnsi="Times New Roman" w:cs="Times New Roman"/>
          <w:color w:val="000000"/>
          <w:sz w:val="24"/>
          <w:szCs w:val="24"/>
        </w:rPr>
        <w:t>che</w:t>
      </w:r>
      <w:r w:rsidRPr="00AA5D11">
        <w:rPr>
          <w:rFonts w:ascii="Times New Roman" w:eastAsia="Times New Roman" w:hAnsi="Times New Roman" w:cs="Times New Roman"/>
          <w:color w:val="000000"/>
          <w:sz w:val="24"/>
          <w:szCs w:val="24"/>
        </w:rPr>
        <w:t xml:space="preserve"> si rifiuteranno di aderire economicamente ai progetti europei:</w:t>
      </w:r>
    </w:p>
    <w:p w14:paraId="4F8923A8" w14:textId="17919EAF" w:rsidR="00E4758A" w:rsidRPr="00F706B1" w:rsidRDefault="00E4758A" w:rsidP="00C968A3">
      <w:pPr>
        <w:pStyle w:val="Paragrafoelenco"/>
        <w:numPr>
          <w:ilvl w:val="0"/>
          <w:numId w:val="17"/>
        </w:numPr>
        <w:spacing w:after="200" w:line="240" w:lineRule="auto"/>
        <w:jc w:val="both"/>
        <w:rPr>
          <w:rFonts w:ascii="Times New Roman" w:hAnsi="Times New Roman" w:cs="Times New Roman"/>
          <w:sz w:val="24"/>
          <w:szCs w:val="24"/>
        </w:rPr>
      </w:pPr>
      <w:r w:rsidRPr="00AA5D11">
        <w:rPr>
          <w:rFonts w:ascii="Times New Roman" w:eastAsia="Times New Roman" w:hAnsi="Times New Roman" w:cs="Times New Roman"/>
          <w:color w:val="000000"/>
          <w:sz w:val="24"/>
          <w:szCs w:val="24"/>
        </w:rPr>
        <w:t>I soldi ricavati dalle sanzioni dovranno essere investiti nel miglioramento dei programmi di gestione dei flussi migratori</w:t>
      </w:r>
      <w:r w:rsidR="00F706B1">
        <w:rPr>
          <w:rFonts w:ascii="Times New Roman" w:eastAsia="Times New Roman" w:hAnsi="Times New Roman" w:cs="Times New Roman"/>
          <w:color w:val="000000"/>
          <w:sz w:val="24"/>
          <w:szCs w:val="24"/>
        </w:rPr>
        <w:t>.</w:t>
      </w:r>
    </w:p>
    <w:p w14:paraId="3A47A767" w14:textId="61B32771" w:rsidR="008D18E3" w:rsidRPr="00AA5D11" w:rsidRDefault="008D18E3" w:rsidP="00C968A3">
      <w:pPr>
        <w:pStyle w:val="Paragrafoelenco"/>
        <w:numPr>
          <w:ilvl w:val="0"/>
          <w:numId w:val="3"/>
        </w:numPr>
        <w:spacing w:after="200" w:line="240" w:lineRule="auto"/>
        <w:jc w:val="both"/>
        <w:rPr>
          <w:rFonts w:ascii="Times New Roman" w:hAnsi="Times New Roman" w:cs="Times New Roman"/>
          <w:sz w:val="24"/>
          <w:szCs w:val="24"/>
        </w:rPr>
      </w:pPr>
      <w:r w:rsidRPr="00AA5D11">
        <w:rPr>
          <w:rFonts w:ascii="Times New Roman" w:eastAsia="Times New Roman" w:hAnsi="Times New Roman" w:cs="Times New Roman"/>
          <w:color w:val="000000"/>
          <w:sz w:val="24"/>
          <w:szCs w:val="24"/>
        </w:rPr>
        <w:t>Propone una collaborazione con la Commissione Cultura e Istruzione al fine di garantire una migliore integrazione dei giovani immigrati nel mondo del lavoro</w:t>
      </w:r>
      <w:r w:rsidR="00F706B1">
        <w:rPr>
          <w:rFonts w:ascii="Times New Roman" w:eastAsia="Times New Roman" w:hAnsi="Times New Roman" w:cs="Times New Roman"/>
          <w:color w:val="000000"/>
          <w:sz w:val="24"/>
          <w:szCs w:val="24"/>
        </w:rPr>
        <w:t>.</w:t>
      </w:r>
    </w:p>
    <w:p w14:paraId="43D1AAF0" w14:textId="33CBAE2C" w:rsidR="008D18E3" w:rsidRPr="00AA5D11" w:rsidRDefault="008D18E3" w:rsidP="00C968A3">
      <w:pPr>
        <w:pStyle w:val="Paragrafoelenco"/>
        <w:numPr>
          <w:ilvl w:val="0"/>
          <w:numId w:val="3"/>
        </w:numPr>
        <w:spacing w:after="200" w:line="240" w:lineRule="auto"/>
        <w:jc w:val="both"/>
        <w:rPr>
          <w:rFonts w:ascii="Times New Roman" w:hAnsi="Times New Roman" w:cs="Times New Roman"/>
          <w:sz w:val="24"/>
          <w:szCs w:val="24"/>
        </w:rPr>
      </w:pPr>
      <w:r w:rsidRPr="00AA5D11">
        <w:rPr>
          <w:rFonts w:ascii="Times New Roman" w:eastAsia="Times New Roman" w:hAnsi="Times New Roman" w:cs="Times New Roman"/>
          <w:color w:val="000000"/>
          <w:sz w:val="24"/>
          <w:szCs w:val="24"/>
        </w:rPr>
        <w:t>Enfatizza il bisogno di creare corsi formativi sul lavoro al fine di avvicinare i mi</w:t>
      </w:r>
      <w:r w:rsidR="00155D57">
        <w:rPr>
          <w:rFonts w:ascii="Times New Roman" w:eastAsia="Times New Roman" w:hAnsi="Times New Roman" w:cs="Times New Roman"/>
          <w:color w:val="000000"/>
          <w:sz w:val="24"/>
          <w:szCs w:val="24"/>
        </w:rPr>
        <w:t>granti al mondo lavorativo del P</w:t>
      </w:r>
      <w:r w:rsidRPr="00AA5D11">
        <w:rPr>
          <w:rFonts w:ascii="Times New Roman" w:eastAsia="Times New Roman" w:hAnsi="Times New Roman" w:cs="Times New Roman"/>
          <w:color w:val="000000"/>
          <w:sz w:val="24"/>
          <w:szCs w:val="24"/>
        </w:rPr>
        <w:t>aese ospitante</w:t>
      </w:r>
      <w:r w:rsidR="00F706B1">
        <w:rPr>
          <w:rFonts w:ascii="Times New Roman" w:eastAsia="Times New Roman" w:hAnsi="Times New Roman" w:cs="Times New Roman"/>
          <w:color w:val="000000"/>
          <w:sz w:val="24"/>
          <w:szCs w:val="24"/>
        </w:rPr>
        <w:t>.</w:t>
      </w:r>
    </w:p>
    <w:p w14:paraId="0D0E511D" w14:textId="3C624615" w:rsidR="008D18E3" w:rsidRPr="00AA5D11" w:rsidRDefault="008D18E3" w:rsidP="00C968A3">
      <w:pPr>
        <w:pStyle w:val="Paragrafoelenco"/>
        <w:numPr>
          <w:ilvl w:val="0"/>
          <w:numId w:val="3"/>
        </w:numPr>
        <w:spacing w:after="200" w:line="240" w:lineRule="auto"/>
        <w:jc w:val="both"/>
        <w:rPr>
          <w:rFonts w:ascii="Times New Roman" w:hAnsi="Times New Roman" w:cs="Times New Roman"/>
          <w:sz w:val="24"/>
          <w:szCs w:val="24"/>
        </w:rPr>
      </w:pPr>
      <w:r w:rsidRPr="00AA5D11">
        <w:rPr>
          <w:rFonts w:ascii="Times New Roman" w:eastAsia="Times New Roman" w:hAnsi="Times New Roman" w:cs="Times New Roman"/>
          <w:color w:val="000000"/>
          <w:sz w:val="24"/>
          <w:szCs w:val="24"/>
        </w:rPr>
        <w:t>Decide di incrementare i fondi volti al miglioramento dei corsi di formazione linguistica:</w:t>
      </w:r>
    </w:p>
    <w:p w14:paraId="75FF079B" w14:textId="7BB9EB05" w:rsidR="004A0B1D" w:rsidRPr="00F706B1" w:rsidRDefault="004A0B1D" w:rsidP="00C968A3">
      <w:pPr>
        <w:pStyle w:val="Paragrafoelenco"/>
        <w:numPr>
          <w:ilvl w:val="0"/>
          <w:numId w:val="18"/>
        </w:numPr>
        <w:spacing w:after="200" w:line="240" w:lineRule="auto"/>
        <w:jc w:val="both"/>
        <w:rPr>
          <w:rFonts w:ascii="Times New Roman" w:hAnsi="Times New Roman" w:cs="Times New Roman"/>
          <w:sz w:val="24"/>
          <w:szCs w:val="24"/>
        </w:rPr>
      </w:pPr>
      <w:r w:rsidRPr="00AA5D11">
        <w:rPr>
          <w:rFonts w:ascii="Times New Roman" w:eastAsia="Times New Roman" w:hAnsi="Times New Roman" w:cs="Times New Roman"/>
          <w:color w:val="000000"/>
          <w:sz w:val="24"/>
          <w:szCs w:val="24"/>
        </w:rPr>
        <w:t>I corsi si ter</w:t>
      </w:r>
      <w:r w:rsidR="00F706B1">
        <w:rPr>
          <w:rFonts w:ascii="Times New Roman" w:eastAsia="Times New Roman" w:hAnsi="Times New Roman" w:cs="Times New Roman"/>
          <w:color w:val="000000"/>
          <w:sz w:val="24"/>
          <w:szCs w:val="24"/>
        </w:rPr>
        <w:t>ranno negli hotspot subordinati</w:t>
      </w:r>
      <w:r w:rsidR="00155D57">
        <w:rPr>
          <w:rFonts w:ascii="Times New Roman" w:eastAsia="Times New Roman" w:hAnsi="Times New Roman" w:cs="Times New Roman"/>
          <w:color w:val="000000"/>
          <w:sz w:val="24"/>
          <w:szCs w:val="24"/>
        </w:rPr>
        <w:t>.</w:t>
      </w:r>
    </w:p>
    <w:p w14:paraId="3F59F050" w14:textId="2D2B2071" w:rsidR="004A0B1D" w:rsidRPr="00AA5D11" w:rsidRDefault="004A0B1D" w:rsidP="00C968A3">
      <w:pPr>
        <w:pStyle w:val="Paragrafoelenco"/>
        <w:numPr>
          <w:ilvl w:val="0"/>
          <w:numId w:val="3"/>
        </w:numPr>
        <w:spacing w:after="200" w:line="240" w:lineRule="auto"/>
        <w:jc w:val="both"/>
        <w:rPr>
          <w:rFonts w:ascii="Times New Roman" w:hAnsi="Times New Roman" w:cs="Times New Roman"/>
          <w:sz w:val="24"/>
          <w:szCs w:val="24"/>
        </w:rPr>
      </w:pPr>
      <w:r w:rsidRPr="00AA5D11">
        <w:rPr>
          <w:rFonts w:ascii="Times New Roman" w:eastAsia="Times New Roman" w:hAnsi="Times New Roman" w:cs="Times New Roman"/>
          <w:color w:val="000000"/>
          <w:sz w:val="24"/>
          <w:szCs w:val="24"/>
        </w:rPr>
        <w:t>Caldeggia l’istituzione di un ente europeo volto, sulla base del progetto sperimentale israeliano, alla bonifica e fertilizzazione dei territori extraeuropei, al fine di rilanciarne il settore primario, lim</w:t>
      </w:r>
      <w:r w:rsidR="00155D57">
        <w:rPr>
          <w:rFonts w:ascii="Times New Roman" w:eastAsia="Times New Roman" w:hAnsi="Times New Roman" w:cs="Times New Roman"/>
          <w:color w:val="000000"/>
          <w:sz w:val="24"/>
          <w:szCs w:val="24"/>
        </w:rPr>
        <w:t xml:space="preserve">itando in questo modo i flussi </w:t>
      </w:r>
      <w:r w:rsidRPr="00AA5D11">
        <w:rPr>
          <w:rFonts w:ascii="Times New Roman" w:eastAsia="Times New Roman" w:hAnsi="Times New Roman" w:cs="Times New Roman"/>
          <w:color w:val="000000"/>
          <w:sz w:val="24"/>
          <w:szCs w:val="24"/>
        </w:rPr>
        <w:t>migratori</w:t>
      </w:r>
      <w:r w:rsidR="00F706B1">
        <w:rPr>
          <w:rFonts w:ascii="Times New Roman" w:eastAsia="Times New Roman" w:hAnsi="Times New Roman" w:cs="Times New Roman"/>
          <w:color w:val="000000"/>
          <w:sz w:val="24"/>
          <w:szCs w:val="24"/>
        </w:rPr>
        <w:t>.</w:t>
      </w:r>
    </w:p>
    <w:p w14:paraId="3C7A4AA6" w14:textId="76ED27A3" w:rsidR="004A0B1D" w:rsidRPr="00EC4696" w:rsidRDefault="004A0B1D" w:rsidP="00C968A3">
      <w:pPr>
        <w:pStyle w:val="Paragrafoelenco"/>
        <w:numPr>
          <w:ilvl w:val="0"/>
          <w:numId w:val="3"/>
        </w:numPr>
        <w:spacing w:after="200" w:line="240" w:lineRule="auto"/>
        <w:jc w:val="both"/>
        <w:rPr>
          <w:rFonts w:ascii="Times New Roman" w:hAnsi="Times New Roman" w:cs="Times New Roman"/>
          <w:sz w:val="24"/>
          <w:szCs w:val="24"/>
        </w:rPr>
      </w:pPr>
      <w:r w:rsidRPr="00AA5D11">
        <w:rPr>
          <w:rFonts w:ascii="Times New Roman" w:eastAsia="Times New Roman" w:hAnsi="Times New Roman" w:cs="Times New Roman"/>
          <w:color w:val="000000"/>
          <w:sz w:val="24"/>
          <w:szCs w:val="24"/>
        </w:rPr>
        <w:t>Incarica il suo Presidente di trasmettere la presente Risoluzione al Consiglio e alla Commissione.</w:t>
      </w:r>
    </w:p>
    <w:p w14:paraId="10830D6C" w14:textId="77777777" w:rsidR="00EC4696" w:rsidRDefault="00EC4696" w:rsidP="00EC4696">
      <w:pPr>
        <w:spacing w:after="200"/>
        <w:rPr>
          <w:rFonts w:ascii="Times New Roman" w:hAnsi="Times New Roman" w:cs="Times New Roman"/>
        </w:rPr>
      </w:pPr>
    </w:p>
    <w:p w14:paraId="1BE1A978" w14:textId="77777777" w:rsidR="00EC4696" w:rsidRDefault="00EC4696" w:rsidP="00EC4696">
      <w:pPr>
        <w:spacing w:after="200"/>
        <w:rPr>
          <w:rFonts w:ascii="Times New Roman" w:hAnsi="Times New Roman" w:cs="Times New Roman"/>
        </w:rPr>
      </w:pPr>
    </w:p>
    <w:p w14:paraId="3B2F0E9A" w14:textId="77777777" w:rsidR="00EC4696" w:rsidRDefault="00EC4696" w:rsidP="00EC4696">
      <w:pPr>
        <w:spacing w:after="200"/>
        <w:rPr>
          <w:rFonts w:ascii="Times New Roman" w:hAnsi="Times New Roman" w:cs="Times New Roman"/>
        </w:rPr>
      </w:pPr>
    </w:p>
    <w:p w14:paraId="174FF1A8" w14:textId="77777777" w:rsidR="00EC4696" w:rsidRDefault="00EC4696" w:rsidP="00EC4696">
      <w:pPr>
        <w:spacing w:after="200"/>
        <w:rPr>
          <w:rFonts w:ascii="Times New Roman" w:hAnsi="Times New Roman" w:cs="Times New Roman"/>
        </w:rPr>
      </w:pPr>
    </w:p>
    <w:p w14:paraId="70F666FC" w14:textId="77777777" w:rsidR="00EC4696" w:rsidRDefault="00EC4696" w:rsidP="00EC4696">
      <w:pPr>
        <w:spacing w:after="200"/>
        <w:rPr>
          <w:rFonts w:ascii="Times New Roman" w:hAnsi="Times New Roman" w:cs="Times New Roman"/>
        </w:rPr>
      </w:pPr>
    </w:p>
    <w:p w14:paraId="37D9D127" w14:textId="77777777" w:rsidR="00EC4696" w:rsidRDefault="00EC4696" w:rsidP="00EC4696">
      <w:pPr>
        <w:spacing w:after="200"/>
        <w:rPr>
          <w:rFonts w:ascii="Times New Roman" w:hAnsi="Times New Roman" w:cs="Times New Roman"/>
        </w:rPr>
      </w:pPr>
    </w:p>
    <w:p w14:paraId="3A398588" w14:textId="77777777" w:rsidR="00EC4696" w:rsidRPr="00EC4696" w:rsidRDefault="00EC4696" w:rsidP="00EC4696">
      <w:pPr>
        <w:spacing w:after="200"/>
        <w:rPr>
          <w:rFonts w:ascii="Times New Roman" w:hAnsi="Times New Roman" w:cs="Times New Roman"/>
        </w:rPr>
      </w:pPr>
    </w:p>
    <w:p w14:paraId="58E1816E" w14:textId="77777777" w:rsidR="00134E62" w:rsidRDefault="00134E62" w:rsidP="000A1A7C">
      <w:pPr>
        <w:rPr>
          <w:rFonts w:ascii="Times New Roman" w:hAnsi="Times New Roman"/>
          <w:i/>
        </w:rPr>
      </w:pPr>
    </w:p>
    <w:p w14:paraId="5E2F2E61" w14:textId="77777777" w:rsidR="00134E62" w:rsidRDefault="00134E62" w:rsidP="000A1A7C">
      <w:pPr>
        <w:rPr>
          <w:rFonts w:ascii="Times New Roman" w:hAnsi="Times New Roman"/>
          <w:i/>
        </w:rPr>
      </w:pPr>
    </w:p>
    <w:p w14:paraId="53131BC6" w14:textId="77777777" w:rsidR="00134E62" w:rsidRDefault="00134E62" w:rsidP="000A1A7C">
      <w:pPr>
        <w:rPr>
          <w:rFonts w:ascii="Times New Roman" w:hAnsi="Times New Roman"/>
          <w:i/>
        </w:rPr>
      </w:pPr>
    </w:p>
    <w:p w14:paraId="1F1D6149" w14:textId="77777777" w:rsidR="00134E62" w:rsidRDefault="00134E62" w:rsidP="000A1A7C">
      <w:pPr>
        <w:rPr>
          <w:rFonts w:ascii="Times New Roman" w:hAnsi="Times New Roman"/>
          <w:i/>
        </w:rPr>
      </w:pPr>
    </w:p>
    <w:p w14:paraId="4529E5A4" w14:textId="77777777" w:rsidR="00134E62" w:rsidRDefault="00134E62" w:rsidP="000A1A7C">
      <w:pPr>
        <w:rPr>
          <w:rFonts w:ascii="Times New Roman" w:hAnsi="Times New Roman"/>
          <w:i/>
        </w:rPr>
      </w:pPr>
    </w:p>
    <w:p w14:paraId="735BA04A" w14:textId="77777777" w:rsidR="00134E62" w:rsidRDefault="00134E62" w:rsidP="000A1A7C">
      <w:pPr>
        <w:rPr>
          <w:rFonts w:ascii="Times New Roman" w:hAnsi="Times New Roman"/>
          <w:i/>
        </w:rPr>
      </w:pPr>
    </w:p>
    <w:p w14:paraId="1D211D50" w14:textId="77777777" w:rsidR="00134E62" w:rsidRDefault="00134E62" w:rsidP="000A1A7C">
      <w:pPr>
        <w:rPr>
          <w:rFonts w:ascii="Times New Roman" w:hAnsi="Times New Roman"/>
          <w:i/>
        </w:rPr>
      </w:pPr>
    </w:p>
    <w:p w14:paraId="1A6E453B" w14:textId="77777777" w:rsidR="00134E62" w:rsidRDefault="00134E62" w:rsidP="000A1A7C">
      <w:pPr>
        <w:rPr>
          <w:rFonts w:ascii="Times New Roman" w:hAnsi="Times New Roman"/>
          <w:i/>
        </w:rPr>
      </w:pPr>
    </w:p>
    <w:p w14:paraId="1362A0A2" w14:textId="7AB331C2" w:rsidR="00134E62" w:rsidRPr="00EC4696" w:rsidRDefault="00EC4696" w:rsidP="000A1A7C">
      <w:pPr>
        <w:rPr>
          <w:rFonts w:ascii="Times New Roman" w:hAnsi="Times New Roman"/>
        </w:rPr>
      </w:pPr>
      <w:r>
        <w:rPr>
          <w:rFonts w:ascii="Times New Roman" w:hAnsi="Times New Roman"/>
        </w:rPr>
        <w:t>_________________________</w:t>
      </w:r>
      <w:r w:rsidR="00C968A3">
        <w:rPr>
          <w:rFonts w:ascii="Times New Roman" w:hAnsi="Times New Roman"/>
        </w:rPr>
        <w:t>____________________</w:t>
      </w:r>
    </w:p>
    <w:p w14:paraId="49B9232B" w14:textId="3A5B4FB9" w:rsidR="00134E62" w:rsidRDefault="00EC4696" w:rsidP="000A1A7C">
      <w:pPr>
        <w:rPr>
          <w:rFonts w:ascii="Times New Roman" w:hAnsi="Times New Roman"/>
          <w:i/>
        </w:rPr>
      </w:pPr>
      <w:r>
        <w:t>**United Nations High Commissioner for Refugees</w:t>
      </w:r>
    </w:p>
    <w:p w14:paraId="5E870AED" w14:textId="77777777" w:rsidR="00134E62" w:rsidRDefault="00134E62" w:rsidP="000A1A7C">
      <w:pPr>
        <w:rPr>
          <w:rFonts w:ascii="Times New Roman" w:hAnsi="Times New Roman"/>
          <w:i/>
        </w:rPr>
      </w:pPr>
    </w:p>
    <w:p w14:paraId="7DBB0BEC" w14:textId="77777777" w:rsidR="00134E62" w:rsidRDefault="00134E62" w:rsidP="000A1A7C">
      <w:pPr>
        <w:rPr>
          <w:rFonts w:ascii="Times New Roman" w:hAnsi="Times New Roman"/>
          <w:i/>
        </w:rPr>
      </w:pPr>
    </w:p>
    <w:p w14:paraId="4EF63103" w14:textId="77777777" w:rsidR="000A1A7C" w:rsidRDefault="000A1A7C" w:rsidP="00134E62">
      <w:pPr>
        <w:rPr>
          <w:rFonts w:ascii="Times New Roman" w:hAnsi="Times New Roman"/>
          <w:i/>
        </w:rPr>
      </w:pPr>
    </w:p>
    <w:p w14:paraId="55C30F5D" w14:textId="77777777" w:rsidR="00134E62" w:rsidRPr="00673F5D" w:rsidRDefault="00134E62" w:rsidP="00134E62">
      <w:pPr>
        <w:rPr>
          <w:rFonts w:ascii="Times New Roman" w:hAnsi="Times New Roman"/>
          <w:i/>
        </w:rPr>
      </w:pPr>
      <w:r w:rsidRPr="00673F5D">
        <w:rPr>
          <w:rFonts w:ascii="Times New Roman" w:hAnsi="Times New Roman"/>
          <w:i/>
        </w:rPr>
        <w:t>3) COMMISSIONE AFFARI ESTERI (AFET) SOTTOCOMMISSIONE SICUREZZA E DIFESA (SEDE)</w:t>
      </w:r>
    </w:p>
    <w:p w14:paraId="58DC6DC6" w14:textId="1F71EB65" w:rsidR="00F70C7E" w:rsidRDefault="00134E62" w:rsidP="00F70C7E">
      <w:pPr>
        <w:widowControl w:val="0"/>
        <w:autoSpaceDE w:val="0"/>
        <w:autoSpaceDN w:val="0"/>
        <w:adjustRightInd w:val="0"/>
        <w:spacing w:after="240" w:line="360" w:lineRule="atLeast"/>
        <w:rPr>
          <w:rFonts w:ascii="Times New Roman" w:hAnsi="Times New Roman" w:cs="Times New Roman"/>
          <w:b/>
          <w:bCs/>
        </w:rPr>
      </w:pPr>
      <w:r w:rsidRPr="00F70C7E">
        <w:rPr>
          <w:rFonts w:ascii="Times New Roman" w:hAnsi="Times New Roman" w:cs="Times New Roman"/>
          <w:b/>
          <w:i/>
        </w:rPr>
        <w:t>“</w:t>
      </w:r>
      <w:r w:rsidR="00F70C7E" w:rsidRPr="00F70C7E">
        <w:rPr>
          <w:rFonts w:ascii="Times New Roman" w:hAnsi="Times New Roman" w:cs="Times New Roman"/>
          <w:b/>
          <w:bCs/>
        </w:rPr>
        <w:t>Problemi giuridici ed etici nell’uso dei droni armati per scopi militari” </w:t>
      </w:r>
    </w:p>
    <w:p w14:paraId="02349D0E" w14:textId="64008A1F" w:rsidR="00134E62" w:rsidRPr="00DC1889" w:rsidRDefault="00767FCA" w:rsidP="007663D8">
      <w:pPr>
        <w:rPr>
          <w:rFonts w:ascii="Times New Roman" w:hAnsi="Times New Roman" w:cs="Times New Roman"/>
          <w:b/>
        </w:rPr>
      </w:pPr>
      <w:r w:rsidRPr="00DC1889">
        <w:rPr>
          <w:rFonts w:ascii="Times New Roman" w:hAnsi="Times New Roman" w:cs="Times New Roman"/>
          <w:b/>
        </w:rPr>
        <w:t>La Commissione per i problemi giuridici ed etici nell’uso dei droni armati per scopi militari sottopone la seguente Risoluzione al Model European Parliament:</w:t>
      </w:r>
    </w:p>
    <w:p w14:paraId="03BFAD9E" w14:textId="77777777" w:rsidR="00767FCA" w:rsidRPr="00673F5D" w:rsidRDefault="00767FCA" w:rsidP="007663D8">
      <w:pPr>
        <w:rPr>
          <w:rFonts w:ascii="Times New Roman" w:hAnsi="Times New Roman"/>
        </w:rPr>
      </w:pPr>
    </w:p>
    <w:p w14:paraId="6B743E84" w14:textId="70F1FE3C" w:rsidR="00767FCA" w:rsidRPr="00B104FB" w:rsidRDefault="00767FCA" w:rsidP="00C968A3">
      <w:pPr>
        <w:pStyle w:val="Paragrafoelenco"/>
        <w:numPr>
          <w:ilvl w:val="0"/>
          <w:numId w:val="4"/>
        </w:numPr>
        <w:spacing w:after="200" w:line="276" w:lineRule="auto"/>
        <w:jc w:val="both"/>
        <w:rPr>
          <w:rFonts w:ascii="Times New Roman" w:hAnsi="Times New Roman" w:cs="Times New Roman"/>
          <w:sz w:val="24"/>
          <w:szCs w:val="24"/>
        </w:rPr>
      </w:pPr>
      <w:r w:rsidRPr="00B104FB">
        <w:rPr>
          <w:rFonts w:ascii="Times New Roman" w:hAnsi="Times New Roman" w:cs="Times New Roman"/>
          <w:sz w:val="24"/>
          <w:szCs w:val="24"/>
        </w:rPr>
        <w:t>Notando con preoccupazione la mancata identificazione da parte degli Stati Membri delle vittime coinvolte in attacchi APR</w:t>
      </w:r>
      <w:r w:rsidR="00B104FB">
        <w:rPr>
          <w:rFonts w:ascii="Times New Roman" w:hAnsi="Times New Roman" w:cs="Times New Roman"/>
          <w:sz w:val="24"/>
          <w:szCs w:val="24"/>
        </w:rPr>
        <w:t>;</w:t>
      </w:r>
    </w:p>
    <w:p w14:paraId="45FE02F8" w14:textId="09C99947" w:rsidR="00767FCA" w:rsidRPr="00B104FB" w:rsidRDefault="00767FCA" w:rsidP="00C968A3">
      <w:pPr>
        <w:pStyle w:val="Paragrafoelenco"/>
        <w:numPr>
          <w:ilvl w:val="0"/>
          <w:numId w:val="4"/>
        </w:numPr>
        <w:spacing w:after="200" w:line="276" w:lineRule="auto"/>
        <w:jc w:val="both"/>
        <w:rPr>
          <w:rFonts w:ascii="Times New Roman" w:hAnsi="Times New Roman" w:cs="Times New Roman"/>
          <w:sz w:val="24"/>
          <w:szCs w:val="24"/>
        </w:rPr>
      </w:pPr>
      <w:r w:rsidRPr="00B104FB">
        <w:rPr>
          <w:rFonts w:ascii="Times New Roman" w:hAnsi="Times New Roman" w:cs="Times New Roman"/>
          <w:sz w:val="24"/>
          <w:szCs w:val="24"/>
        </w:rPr>
        <w:lastRenderedPageBreak/>
        <w:t xml:space="preserve">Ben consci che quasi il 30% dei piloti dei droni sperimentano il </w:t>
      </w:r>
      <w:r w:rsidRPr="00B104FB">
        <w:rPr>
          <w:rFonts w:ascii="Times New Roman" w:hAnsi="Times New Roman" w:cs="Times New Roman"/>
          <w:i/>
          <w:sz w:val="24"/>
          <w:szCs w:val="24"/>
        </w:rPr>
        <w:t>burnout,</w:t>
      </w:r>
      <w:r w:rsidRPr="00B104FB">
        <w:rPr>
          <w:rFonts w:ascii="Times New Roman" w:hAnsi="Times New Roman" w:cs="Times New Roman"/>
          <w:sz w:val="24"/>
          <w:szCs w:val="24"/>
        </w:rPr>
        <w:t xml:space="preserve"> ossia stress psicologico e psicofisico a cui sono soggetti i piloti dei droni armati</w:t>
      </w:r>
      <w:r w:rsidR="00B104FB">
        <w:rPr>
          <w:rFonts w:ascii="Times New Roman" w:hAnsi="Times New Roman" w:cs="Times New Roman"/>
          <w:sz w:val="24"/>
          <w:szCs w:val="24"/>
        </w:rPr>
        <w:t>;</w:t>
      </w:r>
    </w:p>
    <w:p w14:paraId="79865028" w14:textId="14DC8EB3" w:rsidR="00224C6D" w:rsidRPr="00B104FB" w:rsidRDefault="00224C6D" w:rsidP="00C968A3">
      <w:pPr>
        <w:pStyle w:val="Paragrafoelenco"/>
        <w:numPr>
          <w:ilvl w:val="0"/>
          <w:numId w:val="4"/>
        </w:numPr>
        <w:spacing w:after="200" w:line="276" w:lineRule="auto"/>
        <w:jc w:val="both"/>
        <w:rPr>
          <w:rFonts w:ascii="Times New Roman" w:hAnsi="Times New Roman" w:cs="Times New Roman"/>
          <w:sz w:val="24"/>
          <w:szCs w:val="24"/>
        </w:rPr>
      </w:pPr>
      <w:r w:rsidRPr="00B104FB">
        <w:rPr>
          <w:rFonts w:ascii="Times New Roman" w:hAnsi="Times New Roman" w:cs="Times New Roman"/>
          <w:sz w:val="24"/>
          <w:szCs w:val="24"/>
        </w:rPr>
        <w:t>Considerando l’assenza di tecnologie ed organi specifici in grado di monitorare e registrare ogni spostamento dei velivoli</w:t>
      </w:r>
      <w:r w:rsidR="00B104FB">
        <w:rPr>
          <w:rFonts w:ascii="Times New Roman" w:hAnsi="Times New Roman" w:cs="Times New Roman"/>
          <w:sz w:val="24"/>
          <w:szCs w:val="24"/>
        </w:rPr>
        <w:t>;</w:t>
      </w:r>
    </w:p>
    <w:p w14:paraId="523E3949" w14:textId="7FDFA155" w:rsidR="00224C6D" w:rsidRPr="00B104FB" w:rsidRDefault="00224C6D" w:rsidP="00C968A3">
      <w:pPr>
        <w:pStyle w:val="Paragrafoelenco"/>
        <w:numPr>
          <w:ilvl w:val="0"/>
          <w:numId w:val="4"/>
        </w:numPr>
        <w:spacing w:after="200" w:line="276" w:lineRule="auto"/>
        <w:jc w:val="both"/>
        <w:rPr>
          <w:rFonts w:ascii="Times New Roman" w:hAnsi="Times New Roman" w:cs="Times New Roman"/>
          <w:sz w:val="24"/>
          <w:szCs w:val="24"/>
        </w:rPr>
      </w:pPr>
      <w:r w:rsidRPr="00B104FB">
        <w:rPr>
          <w:rFonts w:ascii="Times New Roman" w:hAnsi="Times New Roman" w:cs="Times New Roman"/>
          <w:sz w:val="24"/>
          <w:szCs w:val="24"/>
        </w:rPr>
        <w:t xml:space="preserve">Considerando la mancanza di trasparenza presente durante le operazioni legate all’utilizzo </w:t>
      </w:r>
      <w:r w:rsidR="00B104FB">
        <w:rPr>
          <w:rFonts w:ascii="Times New Roman" w:hAnsi="Times New Roman" w:cs="Times New Roman"/>
          <w:sz w:val="24"/>
          <w:szCs w:val="24"/>
        </w:rPr>
        <w:t>dei droni militari;</w:t>
      </w:r>
    </w:p>
    <w:p w14:paraId="057C94A8" w14:textId="63351D08" w:rsidR="00224C6D" w:rsidRPr="00B104FB" w:rsidRDefault="00224C6D" w:rsidP="00C968A3">
      <w:pPr>
        <w:pStyle w:val="Paragrafoelenco"/>
        <w:numPr>
          <w:ilvl w:val="0"/>
          <w:numId w:val="4"/>
        </w:numPr>
        <w:spacing w:after="200" w:line="276" w:lineRule="auto"/>
        <w:jc w:val="both"/>
        <w:rPr>
          <w:rFonts w:ascii="Times New Roman" w:hAnsi="Times New Roman" w:cs="Times New Roman"/>
          <w:sz w:val="24"/>
          <w:szCs w:val="24"/>
        </w:rPr>
      </w:pPr>
      <w:r w:rsidRPr="00B104FB">
        <w:rPr>
          <w:rFonts w:ascii="Times New Roman" w:hAnsi="Times New Roman" w:cs="Times New Roman"/>
          <w:sz w:val="24"/>
          <w:szCs w:val="24"/>
        </w:rPr>
        <w:t>Profondamente preoccupati di un possibile sviluppo dei LAR, i quali potrebbero costituire un grave rischio per la sicurezza pubblica</w:t>
      </w:r>
      <w:r w:rsidR="00B104FB">
        <w:rPr>
          <w:rFonts w:ascii="Times New Roman" w:hAnsi="Times New Roman" w:cs="Times New Roman"/>
          <w:sz w:val="24"/>
          <w:szCs w:val="24"/>
        </w:rPr>
        <w:t>;</w:t>
      </w:r>
    </w:p>
    <w:p w14:paraId="2A128159" w14:textId="39807654" w:rsidR="00224C6D" w:rsidRPr="00B104FB" w:rsidRDefault="00224C6D" w:rsidP="00C968A3">
      <w:pPr>
        <w:pStyle w:val="Paragrafoelenco"/>
        <w:numPr>
          <w:ilvl w:val="0"/>
          <w:numId w:val="4"/>
        </w:numPr>
        <w:spacing w:after="200" w:line="276" w:lineRule="auto"/>
        <w:jc w:val="both"/>
        <w:rPr>
          <w:rFonts w:ascii="Times New Roman" w:hAnsi="Times New Roman" w:cs="Times New Roman"/>
          <w:sz w:val="24"/>
          <w:szCs w:val="24"/>
        </w:rPr>
      </w:pPr>
      <w:r w:rsidRPr="00B104FB">
        <w:rPr>
          <w:rFonts w:ascii="Times New Roman" w:hAnsi="Times New Roman" w:cs="Times New Roman"/>
          <w:sz w:val="24"/>
          <w:szCs w:val="24"/>
        </w:rPr>
        <w:t>Prendendo atto della mancanza di una</w:t>
      </w:r>
      <w:r w:rsidR="00954140">
        <w:rPr>
          <w:rFonts w:ascii="Times New Roman" w:hAnsi="Times New Roman" w:cs="Times New Roman"/>
          <w:sz w:val="24"/>
          <w:szCs w:val="24"/>
        </w:rPr>
        <w:t xml:space="preserve"> politica comune tra gli Stati M</w:t>
      </w:r>
      <w:r w:rsidRPr="00B104FB">
        <w:rPr>
          <w:rFonts w:ascii="Times New Roman" w:hAnsi="Times New Roman" w:cs="Times New Roman"/>
          <w:sz w:val="24"/>
          <w:szCs w:val="24"/>
        </w:rPr>
        <w:t>embri</w:t>
      </w:r>
      <w:r w:rsidR="00B104FB">
        <w:rPr>
          <w:rFonts w:ascii="Times New Roman" w:hAnsi="Times New Roman" w:cs="Times New Roman"/>
          <w:sz w:val="24"/>
          <w:szCs w:val="24"/>
        </w:rPr>
        <w:t>;</w:t>
      </w:r>
    </w:p>
    <w:p w14:paraId="5924734D" w14:textId="12E1440A" w:rsidR="00224C6D" w:rsidRPr="00B104FB" w:rsidRDefault="00224C6D" w:rsidP="00C968A3">
      <w:pPr>
        <w:pStyle w:val="Paragrafoelenco"/>
        <w:numPr>
          <w:ilvl w:val="0"/>
          <w:numId w:val="4"/>
        </w:numPr>
        <w:spacing w:after="200" w:line="276" w:lineRule="auto"/>
        <w:jc w:val="both"/>
        <w:rPr>
          <w:rFonts w:ascii="Times New Roman" w:hAnsi="Times New Roman" w:cs="Times New Roman"/>
          <w:sz w:val="24"/>
          <w:szCs w:val="24"/>
        </w:rPr>
      </w:pPr>
      <w:r w:rsidRPr="00B104FB">
        <w:rPr>
          <w:rFonts w:ascii="Times New Roman" w:hAnsi="Times New Roman" w:cs="Times New Roman"/>
          <w:sz w:val="24"/>
          <w:szCs w:val="24"/>
        </w:rPr>
        <w:t>Avendo esaminato il possibile rischio di attività di hacker che potrebbero interessare i sistemi di comando degli APR</w:t>
      </w:r>
      <w:r w:rsidR="00B104FB">
        <w:rPr>
          <w:rFonts w:ascii="Times New Roman" w:hAnsi="Times New Roman" w:cs="Times New Roman"/>
          <w:sz w:val="24"/>
          <w:szCs w:val="24"/>
        </w:rPr>
        <w:t>;</w:t>
      </w:r>
    </w:p>
    <w:p w14:paraId="420EC577" w14:textId="3D975166" w:rsidR="003D4FFC" w:rsidRPr="00B104FB" w:rsidRDefault="003D4FFC" w:rsidP="00C968A3">
      <w:pPr>
        <w:pStyle w:val="Paragrafoelenco"/>
        <w:numPr>
          <w:ilvl w:val="0"/>
          <w:numId w:val="4"/>
        </w:numPr>
        <w:spacing w:after="200" w:line="276" w:lineRule="auto"/>
        <w:jc w:val="both"/>
        <w:rPr>
          <w:rFonts w:ascii="Times New Roman" w:hAnsi="Times New Roman" w:cs="Times New Roman"/>
          <w:sz w:val="24"/>
          <w:szCs w:val="24"/>
        </w:rPr>
      </w:pPr>
      <w:r w:rsidRPr="00B104FB">
        <w:rPr>
          <w:rFonts w:ascii="Times New Roman" w:hAnsi="Times New Roman" w:cs="Times New Roman"/>
          <w:sz w:val="24"/>
          <w:szCs w:val="24"/>
        </w:rPr>
        <w:t>Notando con rammarico la mancanza di un quadro giurid</w:t>
      </w:r>
      <w:r w:rsidR="00954140">
        <w:rPr>
          <w:rFonts w:ascii="Times New Roman" w:hAnsi="Times New Roman" w:cs="Times New Roman"/>
          <w:sz w:val="24"/>
          <w:szCs w:val="24"/>
        </w:rPr>
        <w:t>ico valido per tutti gli Stati M</w:t>
      </w:r>
      <w:r w:rsidRPr="00B104FB">
        <w:rPr>
          <w:rFonts w:ascii="Times New Roman" w:hAnsi="Times New Roman" w:cs="Times New Roman"/>
          <w:sz w:val="24"/>
          <w:szCs w:val="24"/>
        </w:rPr>
        <w:t>embri,</w:t>
      </w:r>
    </w:p>
    <w:p w14:paraId="6288B2EF" w14:textId="6A287FF8" w:rsidR="00224C6D" w:rsidRPr="00B104FB" w:rsidRDefault="00545360" w:rsidP="00C968A3">
      <w:pPr>
        <w:pStyle w:val="Paragrafoelenco"/>
        <w:numPr>
          <w:ilvl w:val="0"/>
          <w:numId w:val="4"/>
        </w:numPr>
        <w:spacing w:after="200" w:line="276" w:lineRule="auto"/>
        <w:jc w:val="both"/>
        <w:rPr>
          <w:rFonts w:ascii="Times New Roman" w:hAnsi="Times New Roman" w:cs="Times New Roman"/>
          <w:sz w:val="24"/>
          <w:szCs w:val="24"/>
        </w:rPr>
      </w:pPr>
      <w:r w:rsidRPr="00B104FB">
        <w:rPr>
          <w:rFonts w:ascii="Times New Roman" w:hAnsi="Times New Roman" w:cs="Times New Roman"/>
          <w:sz w:val="24"/>
          <w:szCs w:val="24"/>
        </w:rPr>
        <w:t>Accogliendo con soddisfazione il documen</w:t>
      </w:r>
      <w:r w:rsidR="00B104FB">
        <w:rPr>
          <w:rFonts w:ascii="Times New Roman" w:hAnsi="Times New Roman" w:cs="Times New Roman"/>
          <w:sz w:val="24"/>
          <w:szCs w:val="24"/>
        </w:rPr>
        <w:t>to dell’ONU A/HRC/25L.32;</w:t>
      </w:r>
    </w:p>
    <w:p w14:paraId="02866C2E" w14:textId="6D02A676" w:rsidR="00545360" w:rsidRPr="00B104FB" w:rsidRDefault="00545360" w:rsidP="00C968A3">
      <w:pPr>
        <w:pStyle w:val="Paragrafoelenco"/>
        <w:numPr>
          <w:ilvl w:val="0"/>
          <w:numId w:val="4"/>
        </w:numPr>
        <w:jc w:val="both"/>
        <w:rPr>
          <w:rFonts w:ascii="Times New Roman" w:hAnsi="Times New Roman" w:cs="Times New Roman"/>
          <w:sz w:val="24"/>
          <w:szCs w:val="24"/>
        </w:rPr>
      </w:pPr>
      <w:r w:rsidRPr="00B104FB">
        <w:rPr>
          <w:rFonts w:ascii="Times New Roman" w:hAnsi="Times New Roman" w:cs="Times New Roman"/>
          <w:sz w:val="24"/>
          <w:szCs w:val="24"/>
        </w:rPr>
        <w:t>Avendo constato il continuo sviluppo tecnologico dei droni e la loro applicazione in campo militare</w:t>
      </w:r>
      <w:r w:rsidR="00B104FB">
        <w:rPr>
          <w:rFonts w:ascii="Times New Roman" w:hAnsi="Times New Roman" w:cs="Times New Roman"/>
          <w:sz w:val="24"/>
          <w:szCs w:val="24"/>
        </w:rPr>
        <w:t>;</w:t>
      </w:r>
    </w:p>
    <w:p w14:paraId="79F0C31A" w14:textId="69418851" w:rsidR="00545360" w:rsidRPr="00B104FB" w:rsidRDefault="00545360" w:rsidP="00C968A3">
      <w:pPr>
        <w:pStyle w:val="Paragrafoelenco"/>
        <w:numPr>
          <w:ilvl w:val="0"/>
          <w:numId w:val="4"/>
        </w:numPr>
        <w:jc w:val="both"/>
        <w:rPr>
          <w:rFonts w:ascii="Times New Roman" w:hAnsi="Times New Roman" w:cs="Times New Roman"/>
          <w:sz w:val="24"/>
          <w:szCs w:val="24"/>
        </w:rPr>
      </w:pPr>
      <w:r w:rsidRPr="00B104FB">
        <w:rPr>
          <w:rFonts w:ascii="Times New Roman" w:hAnsi="Times New Roman" w:cs="Times New Roman"/>
          <w:sz w:val="24"/>
          <w:szCs w:val="24"/>
        </w:rPr>
        <w:t>Disapprovando le innumerevoli morti civili dovute ad una non sufficient</w:t>
      </w:r>
      <w:r w:rsidR="00B104FB">
        <w:rPr>
          <w:rFonts w:ascii="Times New Roman" w:hAnsi="Times New Roman" w:cs="Times New Roman"/>
          <w:sz w:val="24"/>
          <w:szCs w:val="24"/>
        </w:rPr>
        <w:t>e precisione da parte degli APR;</w:t>
      </w:r>
    </w:p>
    <w:p w14:paraId="2479A49A" w14:textId="278348A5" w:rsidR="00545360" w:rsidRPr="00B104FB" w:rsidRDefault="00545360" w:rsidP="00C968A3">
      <w:pPr>
        <w:pStyle w:val="Paragrafoelenco"/>
        <w:numPr>
          <w:ilvl w:val="0"/>
          <w:numId w:val="4"/>
        </w:numPr>
        <w:jc w:val="both"/>
        <w:rPr>
          <w:rFonts w:ascii="Times New Roman" w:hAnsi="Times New Roman" w:cs="Times New Roman"/>
          <w:sz w:val="24"/>
          <w:szCs w:val="24"/>
        </w:rPr>
      </w:pPr>
      <w:r w:rsidRPr="00B104FB">
        <w:rPr>
          <w:rFonts w:ascii="Times New Roman" w:hAnsi="Times New Roman" w:cs="Times New Roman"/>
          <w:sz w:val="24"/>
          <w:szCs w:val="24"/>
        </w:rPr>
        <w:t xml:space="preserve">Allarmati dalla possibilità che i dispositivi APR entrino in possesso </w:t>
      </w:r>
      <w:r w:rsidR="00B104FB">
        <w:rPr>
          <w:rFonts w:ascii="Times New Roman" w:hAnsi="Times New Roman" w:cs="Times New Roman"/>
          <w:sz w:val="24"/>
          <w:szCs w:val="24"/>
        </w:rPr>
        <w:t>di organizzazioni terroristiche;</w:t>
      </w:r>
    </w:p>
    <w:p w14:paraId="466921DD" w14:textId="308956C2" w:rsidR="00545360" w:rsidRPr="00B104FB" w:rsidRDefault="00545360" w:rsidP="00C968A3">
      <w:pPr>
        <w:pStyle w:val="Paragrafoelenco"/>
        <w:numPr>
          <w:ilvl w:val="0"/>
          <w:numId w:val="4"/>
        </w:numPr>
        <w:jc w:val="both"/>
        <w:rPr>
          <w:rFonts w:ascii="Times New Roman" w:hAnsi="Times New Roman" w:cs="Times New Roman"/>
          <w:sz w:val="24"/>
          <w:szCs w:val="24"/>
        </w:rPr>
      </w:pPr>
      <w:r w:rsidRPr="00B104FB">
        <w:rPr>
          <w:rFonts w:ascii="Times New Roman" w:hAnsi="Times New Roman" w:cs="Times New Roman"/>
          <w:sz w:val="24"/>
          <w:szCs w:val="24"/>
        </w:rPr>
        <w:t>Fermamente convinti che l’uso dei droni in campo militare si trovi in un processo di continua es</w:t>
      </w:r>
      <w:r w:rsidR="00B104FB">
        <w:rPr>
          <w:rFonts w:ascii="Times New Roman" w:hAnsi="Times New Roman" w:cs="Times New Roman"/>
          <w:sz w:val="24"/>
          <w:szCs w:val="24"/>
        </w:rPr>
        <w:t>pansione e sviluppo tecnologico;</w:t>
      </w:r>
    </w:p>
    <w:p w14:paraId="1F00C3E8" w14:textId="77777777" w:rsidR="00134E62" w:rsidRPr="00673F5D" w:rsidRDefault="00134E62" w:rsidP="00134E62">
      <w:pPr>
        <w:rPr>
          <w:rFonts w:ascii="Times New Roman" w:hAnsi="Times New Roman"/>
        </w:rPr>
      </w:pPr>
    </w:p>
    <w:p w14:paraId="7B686A07" w14:textId="77777777" w:rsidR="00134E62" w:rsidRPr="004F4884" w:rsidRDefault="004F4884" w:rsidP="00134E62">
      <w:pPr>
        <w:rPr>
          <w:rFonts w:ascii="Times New Roman" w:hAnsi="Times New Roman"/>
          <w:b/>
        </w:rPr>
      </w:pPr>
      <w:r w:rsidRPr="004F4884">
        <w:rPr>
          <w:rFonts w:ascii="Times New Roman" w:hAnsi="Times New Roman"/>
          <w:b/>
        </w:rPr>
        <w:t>Il Model European Parliament</w:t>
      </w:r>
      <w:r w:rsidR="00134E62" w:rsidRPr="004F4884">
        <w:rPr>
          <w:rFonts w:ascii="Times New Roman" w:hAnsi="Times New Roman"/>
          <w:b/>
        </w:rPr>
        <w:t>:</w:t>
      </w:r>
    </w:p>
    <w:p w14:paraId="3EE27496" w14:textId="141C8C0C" w:rsidR="00712C3B" w:rsidRPr="00EE753A" w:rsidRDefault="00712C3B" w:rsidP="00C968A3">
      <w:pPr>
        <w:pStyle w:val="Paragrafoelenco"/>
        <w:numPr>
          <w:ilvl w:val="0"/>
          <w:numId w:val="21"/>
        </w:numPr>
        <w:spacing w:after="200"/>
        <w:jc w:val="both"/>
        <w:rPr>
          <w:rFonts w:ascii="Times New Roman" w:hAnsi="Times New Roman" w:cs="Times New Roman"/>
          <w:sz w:val="24"/>
          <w:szCs w:val="24"/>
        </w:rPr>
      </w:pPr>
      <w:r w:rsidRPr="00EE753A">
        <w:rPr>
          <w:rFonts w:ascii="Times New Roman" w:hAnsi="Times New Roman" w:cs="Times New Roman"/>
          <w:sz w:val="24"/>
          <w:szCs w:val="24"/>
        </w:rPr>
        <w:t xml:space="preserve">Esorta la limitazione dei </w:t>
      </w:r>
      <w:r w:rsidRPr="00EE753A">
        <w:rPr>
          <w:rFonts w:ascii="Times New Roman" w:hAnsi="Times New Roman" w:cs="Times New Roman"/>
          <w:i/>
          <w:sz w:val="24"/>
          <w:szCs w:val="24"/>
        </w:rPr>
        <w:t>signature strikes</w:t>
      </w:r>
      <w:r w:rsidRPr="00EE753A">
        <w:rPr>
          <w:rFonts w:ascii="Times New Roman" w:hAnsi="Times New Roman" w:cs="Times New Roman"/>
          <w:sz w:val="24"/>
          <w:szCs w:val="24"/>
        </w:rPr>
        <w:t>, in quanto non garantiscono il rispetto del diritto internazionale umanitario:</w:t>
      </w:r>
    </w:p>
    <w:p w14:paraId="17BE397E" w14:textId="77777777" w:rsidR="00712C3B" w:rsidRPr="00EE753A" w:rsidRDefault="00712C3B" w:rsidP="00C968A3">
      <w:pPr>
        <w:pStyle w:val="Paragrafoelenco"/>
        <w:jc w:val="both"/>
        <w:rPr>
          <w:rFonts w:ascii="Times New Roman" w:hAnsi="Times New Roman" w:cs="Times New Roman"/>
          <w:sz w:val="24"/>
          <w:szCs w:val="24"/>
        </w:rPr>
      </w:pPr>
    </w:p>
    <w:p w14:paraId="593EBB4E" w14:textId="17490726" w:rsidR="00712C3B" w:rsidRPr="00EE753A" w:rsidRDefault="00186F0D" w:rsidP="00C968A3">
      <w:pPr>
        <w:pStyle w:val="Paragrafoelenco"/>
        <w:numPr>
          <w:ilvl w:val="0"/>
          <w:numId w:val="19"/>
        </w:numPr>
        <w:spacing w:after="200" w:line="276" w:lineRule="auto"/>
        <w:jc w:val="both"/>
        <w:rPr>
          <w:rFonts w:ascii="Times New Roman" w:hAnsi="Times New Roman" w:cs="Times New Roman"/>
          <w:sz w:val="24"/>
          <w:szCs w:val="24"/>
        </w:rPr>
      </w:pPr>
      <w:r w:rsidRPr="00EE753A">
        <w:rPr>
          <w:rFonts w:ascii="Times New Roman" w:hAnsi="Times New Roman" w:cs="Times New Roman"/>
          <w:sz w:val="24"/>
          <w:szCs w:val="24"/>
        </w:rPr>
        <w:t>i</w:t>
      </w:r>
      <w:r w:rsidR="00712C3B" w:rsidRPr="00EE753A">
        <w:rPr>
          <w:rFonts w:ascii="Times New Roman" w:hAnsi="Times New Roman" w:cs="Times New Roman"/>
          <w:sz w:val="24"/>
          <w:szCs w:val="24"/>
        </w:rPr>
        <w:t xml:space="preserve"> sopracitati attacchi saranno autorizzati solo se il potenziale obiettivo rappresenta una minaccia imminente alla sicurezza;</w:t>
      </w:r>
    </w:p>
    <w:p w14:paraId="2F5564B2" w14:textId="12FC579B" w:rsidR="00712C3B" w:rsidRPr="00EE753A" w:rsidRDefault="00712C3B" w:rsidP="00C968A3">
      <w:pPr>
        <w:pStyle w:val="Paragrafoelenco"/>
        <w:numPr>
          <w:ilvl w:val="0"/>
          <w:numId w:val="21"/>
        </w:numPr>
        <w:spacing w:after="200" w:line="276" w:lineRule="auto"/>
        <w:jc w:val="both"/>
        <w:rPr>
          <w:rFonts w:ascii="Times New Roman" w:hAnsi="Times New Roman" w:cs="Times New Roman"/>
          <w:sz w:val="24"/>
          <w:szCs w:val="24"/>
        </w:rPr>
      </w:pPr>
      <w:r w:rsidRPr="00EE753A">
        <w:rPr>
          <w:rFonts w:ascii="Times New Roman" w:hAnsi="Times New Roman" w:cs="Times New Roman"/>
          <w:sz w:val="24"/>
          <w:szCs w:val="24"/>
        </w:rPr>
        <w:t>Invita l’EASA a sottoporre ogni pilota di droni armati a controlli psicologici e psicofisici periodici durante l’intera carriera lavorativa, ponendo attenzione sull’ultimo periodo di servizio;</w:t>
      </w:r>
    </w:p>
    <w:p w14:paraId="68A7A55D" w14:textId="78CE01BF" w:rsidR="00712C3B" w:rsidRDefault="00712C3B" w:rsidP="00C968A3">
      <w:pPr>
        <w:pStyle w:val="Paragrafoelenco"/>
        <w:numPr>
          <w:ilvl w:val="0"/>
          <w:numId w:val="21"/>
        </w:numPr>
        <w:spacing w:after="200" w:line="276" w:lineRule="auto"/>
        <w:jc w:val="both"/>
        <w:rPr>
          <w:rFonts w:ascii="Times New Roman" w:hAnsi="Times New Roman" w:cs="Times New Roman"/>
          <w:sz w:val="24"/>
          <w:szCs w:val="24"/>
        </w:rPr>
      </w:pPr>
      <w:r w:rsidRPr="00EE753A">
        <w:rPr>
          <w:rFonts w:ascii="Times New Roman" w:hAnsi="Times New Roman" w:cs="Times New Roman"/>
          <w:sz w:val="24"/>
          <w:szCs w:val="24"/>
        </w:rPr>
        <w:t>Richiede l’incremento di personale esperto al fine di ridurre le ore lavorative dei sin</w:t>
      </w:r>
      <w:r w:rsidR="00D451B8">
        <w:rPr>
          <w:rFonts w:ascii="Times New Roman" w:hAnsi="Times New Roman" w:cs="Times New Roman"/>
          <w:sz w:val="24"/>
          <w:szCs w:val="24"/>
        </w:rPr>
        <w:t>goli piloti dei droni militari:</w:t>
      </w:r>
    </w:p>
    <w:p w14:paraId="39CFED43" w14:textId="77777777" w:rsidR="00D451B8" w:rsidRPr="00EE753A" w:rsidRDefault="00D451B8" w:rsidP="00C968A3">
      <w:pPr>
        <w:pStyle w:val="Paragrafoelenco"/>
        <w:spacing w:after="200" w:line="276" w:lineRule="auto"/>
        <w:ind w:left="781"/>
        <w:jc w:val="both"/>
        <w:rPr>
          <w:rFonts w:ascii="Times New Roman" w:hAnsi="Times New Roman" w:cs="Times New Roman"/>
          <w:sz w:val="24"/>
          <w:szCs w:val="24"/>
        </w:rPr>
      </w:pPr>
    </w:p>
    <w:p w14:paraId="5C092A6E" w14:textId="31F152DD" w:rsidR="00A0132E" w:rsidRDefault="009D2DE7" w:rsidP="00C968A3">
      <w:pPr>
        <w:pStyle w:val="Paragrafoelenco"/>
        <w:numPr>
          <w:ilvl w:val="0"/>
          <w:numId w:val="20"/>
        </w:numPr>
        <w:suppressAutoHyphens/>
        <w:overflowPunct w:val="0"/>
        <w:autoSpaceDE w:val="0"/>
        <w:jc w:val="both"/>
        <w:textAlignment w:val="baseline"/>
        <w:rPr>
          <w:rFonts w:ascii="Times New Roman" w:hAnsi="Times New Roman" w:cs="Times New Roman"/>
          <w:sz w:val="24"/>
          <w:szCs w:val="24"/>
        </w:rPr>
      </w:pPr>
      <w:r w:rsidRPr="00EE753A">
        <w:rPr>
          <w:rFonts w:ascii="Times New Roman" w:hAnsi="Times New Roman" w:cs="Times New Roman"/>
          <w:sz w:val="24"/>
          <w:szCs w:val="24"/>
        </w:rPr>
        <w:t>l</w:t>
      </w:r>
      <w:r w:rsidR="00712C3B" w:rsidRPr="00EE753A">
        <w:rPr>
          <w:rFonts w:ascii="Times New Roman" w:hAnsi="Times New Roman" w:cs="Times New Roman"/>
          <w:sz w:val="24"/>
          <w:szCs w:val="24"/>
        </w:rPr>
        <w:t>a percentuale di esperti sarà a discrezione dell’EASA in base ai risultati emersi dai controlli psicologici e psicofisici a cui sono stati soggetti i singoli piloti;</w:t>
      </w:r>
    </w:p>
    <w:p w14:paraId="1225F77F" w14:textId="77777777" w:rsidR="00D451B8" w:rsidRPr="00EE753A" w:rsidRDefault="00D451B8" w:rsidP="00D451B8">
      <w:pPr>
        <w:pStyle w:val="Paragrafoelenco"/>
        <w:suppressAutoHyphens/>
        <w:overflowPunct w:val="0"/>
        <w:autoSpaceDE w:val="0"/>
        <w:ind w:left="1440"/>
        <w:jc w:val="both"/>
        <w:textAlignment w:val="baseline"/>
        <w:rPr>
          <w:rFonts w:ascii="Times New Roman" w:hAnsi="Times New Roman" w:cs="Times New Roman"/>
          <w:sz w:val="24"/>
          <w:szCs w:val="24"/>
        </w:rPr>
      </w:pPr>
    </w:p>
    <w:p w14:paraId="7A5AFF00" w14:textId="77777777" w:rsidR="00712C3B" w:rsidRDefault="00712C3B" w:rsidP="00C968A3">
      <w:pPr>
        <w:pStyle w:val="Paragrafoelenco"/>
        <w:numPr>
          <w:ilvl w:val="0"/>
          <w:numId w:val="21"/>
        </w:numPr>
        <w:suppressAutoHyphens/>
        <w:overflowPunct w:val="0"/>
        <w:autoSpaceDE w:val="0"/>
        <w:textAlignment w:val="baseline"/>
        <w:rPr>
          <w:rFonts w:ascii="Times New Roman" w:hAnsi="Times New Roman" w:cs="Times New Roman"/>
          <w:sz w:val="24"/>
          <w:szCs w:val="24"/>
        </w:rPr>
      </w:pPr>
      <w:r w:rsidRPr="00EE753A">
        <w:rPr>
          <w:rFonts w:ascii="Times New Roman" w:hAnsi="Times New Roman" w:cs="Times New Roman"/>
          <w:sz w:val="24"/>
          <w:szCs w:val="24"/>
        </w:rPr>
        <w:t>Propone l’introduzione in ogni APR di un sistema di tracciabilità protetto da una scatola nera:</w:t>
      </w:r>
    </w:p>
    <w:p w14:paraId="55948765" w14:textId="77777777" w:rsidR="00D451B8" w:rsidRPr="00EE753A" w:rsidRDefault="00D451B8" w:rsidP="00C968A3">
      <w:pPr>
        <w:pStyle w:val="Paragrafoelenco"/>
        <w:suppressAutoHyphens/>
        <w:overflowPunct w:val="0"/>
        <w:autoSpaceDE w:val="0"/>
        <w:ind w:left="781"/>
        <w:textAlignment w:val="baseline"/>
        <w:rPr>
          <w:rFonts w:ascii="Times New Roman" w:hAnsi="Times New Roman" w:cs="Times New Roman"/>
          <w:sz w:val="24"/>
          <w:szCs w:val="24"/>
        </w:rPr>
      </w:pPr>
    </w:p>
    <w:p w14:paraId="0FF58AC7" w14:textId="09922093" w:rsidR="00712C3B" w:rsidRPr="00EE753A" w:rsidRDefault="009D2DE7" w:rsidP="00C968A3">
      <w:pPr>
        <w:pStyle w:val="Paragrafoelenco"/>
        <w:numPr>
          <w:ilvl w:val="0"/>
          <w:numId w:val="22"/>
        </w:numPr>
        <w:suppressAutoHyphens/>
        <w:overflowPunct w:val="0"/>
        <w:autoSpaceDE w:val="0"/>
        <w:textAlignment w:val="baseline"/>
        <w:rPr>
          <w:rFonts w:ascii="Times New Roman" w:hAnsi="Times New Roman" w:cs="Times New Roman"/>
          <w:sz w:val="24"/>
          <w:szCs w:val="24"/>
        </w:rPr>
      </w:pPr>
      <w:r w:rsidRPr="00EE753A">
        <w:rPr>
          <w:rFonts w:ascii="Times New Roman" w:hAnsi="Times New Roman" w:cs="Times New Roman"/>
          <w:sz w:val="24"/>
          <w:szCs w:val="24"/>
        </w:rPr>
        <w:t>l</w:t>
      </w:r>
      <w:r w:rsidR="00712C3B" w:rsidRPr="00EE753A">
        <w:rPr>
          <w:rFonts w:ascii="Times New Roman" w:hAnsi="Times New Roman" w:cs="Times New Roman"/>
          <w:sz w:val="24"/>
          <w:szCs w:val="24"/>
        </w:rPr>
        <w:t>a sopracitata tecnologia conterrà un chip, grazie al quale sarà possibile monitorare qualsiasi movimento del velivolo;</w:t>
      </w:r>
    </w:p>
    <w:p w14:paraId="59D9BDCC" w14:textId="6198745E" w:rsidR="00712C3B" w:rsidRPr="00EE753A" w:rsidRDefault="009D2DE7" w:rsidP="00C968A3">
      <w:pPr>
        <w:pStyle w:val="Paragrafoelenco"/>
        <w:numPr>
          <w:ilvl w:val="0"/>
          <w:numId w:val="22"/>
        </w:numPr>
        <w:suppressAutoHyphens/>
        <w:overflowPunct w:val="0"/>
        <w:autoSpaceDE w:val="0"/>
        <w:textAlignment w:val="baseline"/>
        <w:rPr>
          <w:rFonts w:ascii="Times New Roman" w:hAnsi="Times New Roman" w:cs="Times New Roman"/>
          <w:sz w:val="24"/>
          <w:szCs w:val="24"/>
        </w:rPr>
      </w:pPr>
      <w:r w:rsidRPr="00EE753A">
        <w:rPr>
          <w:rFonts w:ascii="Times New Roman" w:hAnsi="Times New Roman" w:cs="Times New Roman"/>
          <w:sz w:val="24"/>
          <w:szCs w:val="24"/>
        </w:rPr>
        <w:t>t</w:t>
      </w:r>
      <w:r w:rsidR="00712C3B" w:rsidRPr="00EE753A">
        <w:rPr>
          <w:rFonts w:ascii="Times New Roman" w:hAnsi="Times New Roman" w:cs="Times New Roman"/>
          <w:sz w:val="24"/>
          <w:szCs w:val="24"/>
        </w:rPr>
        <w:t>ale chip dovrà essere accompagnato da un numero seriale che specificherà la provenienza, la data di produzione e il modello del drone;</w:t>
      </w:r>
    </w:p>
    <w:p w14:paraId="1474C86A" w14:textId="7B306075" w:rsidR="009A3934" w:rsidRDefault="00D96374" w:rsidP="00C968A3">
      <w:pPr>
        <w:pStyle w:val="Paragrafoelenco"/>
        <w:numPr>
          <w:ilvl w:val="0"/>
          <w:numId w:val="21"/>
        </w:numPr>
        <w:suppressAutoHyphens/>
        <w:overflowPunct w:val="0"/>
        <w:autoSpaceDE w:val="0"/>
        <w:textAlignment w:val="baseline"/>
        <w:rPr>
          <w:rFonts w:ascii="Times New Roman" w:hAnsi="Times New Roman" w:cs="Times New Roman"/>
          <w:sz w:val="24"/>
          <w:szCs w:val="24"/>
        </w:rPr>
      </w:pPr>
      <w:r w:rsidRPr="00EE753A">
        <w:rPr>
          <w:rFonts w:ascii="Times New Roman" w:hAnsi="Times New Roman" w:cs="Times New Roman"/>
          <w:sz w:val="24"/>
          <w:szCs w:val="24"/>
        </w:rPr>
        <w:t>Istituisce l’ente europeo EBADI *:</w:t>
      </w:r>
    </w:p>
    <w:p w14:paraId="3E1B19BD" w14:textId="77777777" w:rsidR="00D451B8" w:rsidRPr="00EE753A" w:rsidRDefault="00D451B8" w:rsidP="00C968A3">
      <w:pPr>
        <w:pStyle w:val="Paragrafoelenco"/>
        <w:suppressAutoHyphens/>
        <w:overflowPunct w:val="0"/>
        <w:autoSpaceDE w:val="0"/>
        <w:ind w:left="781"/>
        <w:textAlignment w:val="baseline"/>
        <w:rPr>
          <w:rFonts w:ascii="Times New Roman" w:hAnsi="Times New Roman" w:cs="Times New Roman"/>
          <w:sz w:val="24"/>
          <w:szCs w:val="24"/>
        </w:rPr>
      </w:pPr>
    </w:p>
    <w:p w14:paraId="714B9217" w14:textId="274053A2" w:rsidR="00D96374" w:rsidRPr="00EE753A" w:rsidRDefault="00D96374" w:rsidP="00C968A3">
      <w:pPr>
        <w:pStyle w:val="Paragrafoelenco"/>
        <w:numPr>
          <w:ilvl w:val="0"/>
          <w:numId w:val="23"/>
        </w:numPr>
        <w:suppressAutoHyphens/>
        <w:overflowPunct w:val="0"/>
        <w:autoSpaceDE w:val="0"/>
        <w:textAlignment w:val="baseline"/>
        <w:rPr>
          <w:rFonts w:ascii="Times New Roman" w:hAnsi="Times New Roman" w:cs="Times New Roman"/>
          <w:sz w:val="24"/>
          <w:szCs w:val="24"/>
        </w:rPr>
      </w:pPr>
      <w:r w:rsidRPr="00EE753A">
        <w:rPr>
          <w:rFonts w:ascii="Times New Roman" w:hAnsi="Times New Roman" w:cs="Times New Roman"/>
          <w:sz w:val="24"/>
          <w:szCs w:val="24"/>
        </w:rPr>
        <w:t>esso sarà in possesso di una banca dati segreta nella quale confluiranno le informazioni raccolte dai dispositivi di localizzazione.</w:t>
      </w:r>
    </w:p>
    <w:p w14:paraId="6606A04B" w14:textId="4C93BD27" w:rsidR="00D96374" w:rsidRDefault="003171E5" w:rsidP="00C968A3">
      <w:pPr>
        <w:pStyle w:val="Paragrafoelenco"/>
        <w:numPr>
          <w:ilvl w:val="0"/>
          <w:numId w:val="21"/>
        </w:numPr>
        <w:suppressAutoHyphens/>
        <w:overflowPunct w:val="0"/>
        <w:autoSpaceDE w:val="0"/>
        <w:textAlignment w:val="baseline"/>
        <w:rPr>
          <w:rFonts w:ascii="Times New Roman" w:hAnsi="Times New Roman" w:cs="Times New Roman"/>
          <w:sz w:val="24"/>
          <w:szCs w:val="24"/>
        </w:rPr>
      </w:pPr>
      <w:r w:rsidRPr="00EE753A">
        <w:rPr>
          <w:rFonts w:ascii="Times New Roman" w:hAnsi="Times New Roman" w:cs="Times New Roman"/>
          <w:sz w:val="24"/>
          <w:szCs w:val="24"/>
        </w:rPr>
        <w:lastRenderedPageBreak/>
        <w:t xml:space="preserve">Suggerisce di inserire tra gli incarichi dell’EBADI anche il controllo dei dati relativi al numero di operazioni, voli effettuati ed uccisioni accertate, al fine di garantire una maggiore trasparenza nel loro lavoro: </w:t>
      </w:r>
    </w:p>
    <w:p w14:paraId="30B73EA7" w14:textId="77777777" w:rsidR="00D451B8" w:rsidRPr="00EE753A" w:rsidRDefault="00D451B8" w:rsidP="00C968A3">
      <w:pPr>
        <w:pStyle w:val="Paragrafoelenco"/>
        <w:suppressAutoHyphens/>
        <w:overflowPunct w:val="0"/>
        <w:autoSpaceDE w:val="0"/>
        <w:ind w:left="781"/>
        <w:textAlignment w:val="baseline"/>
        <w:rPr>
          <w:rFonts w:ascii="Times New Roman" w:hAnsi="Times New Roman" w:cs="Times New Roman"/>
          <w:sz w:val="24"/>
          <w:szCs w:val="24"/>
        </w:rPr>
      </w:pPr>
    </w:p>
    <w:p w14:paraId="31D17C21" w14:textId="5B3EBD54" w:rsidR="003171E5" w:rsidRPr="00EE753A" w:rsidRDefault="009D2DE7" w:rsidP="00C968A3">
      <w:pPr>
        <w:pStyle w:val="Paragrafoelenco"/>
        <w:numPr>
          <w:ilvl w:val="0"/>
          <w:numId w:val="24"/>
        </w:numPr>
        <w:suppressAutoHyphens/>
        <w:overflowPunct w:val="0"/>
        <w:autoSpaceDE w:val="0"/>
        <w:textAlignment w:val="baseline"/>
        <w:rPr>
          <w:rFonts w:ascii="Times New Roman" w:hAnsi="Times New Roman" w:cs="Times New Roman"/>
          <w:sz w:val="24"/>
          <w:szCs w:val="24"/>
        </w:rPr>
      </w:pPr>
      <w:r w:rsidRPr="00EE753A">
        <w:rPr>
          <w:rFonts w:ascii="Times New Roman" w:hAnsi="Times New Roman" w:cs="Times New Roman"/>
          <w:sz w:val="24"/>
          <w:szCs w:val="24"/>
        </w:rPr>
        <w:t>tali dati rimarranno segreti al pubblico.</w:t>
      </w:r>
    </w:p>
    <w:p w14:paraId="31AA6C0C" w14:textId="09C77939" w:rsidR="009D2DE7" w:rsidRDefault="009D2DE7" w:rsidP="00C968A3">
      <w:pPr>
        <w:pStyle w:val="Paragrafoelenco"/>
        <w:numPr>
          <w:ilvl w:val="0"/>
          <w:numId w:val="21"/>
        </w:numPr>
        <w:suppressAutoHyphens/>
        <w:overflowPunct w:val="0"/>
        <w:autoSpaceDE w:val="0"/>
        <w:textAlignment w:val="baseline"/>
        <w:rPr>
          <w:rFonts w:ascii="Times New Roman" w:hAnsi="Times New Roman" w:cs="Times New Roman"/>
          <w:sz w:val="24"/>
          <w:szCs w:val="24"/>
        </w:rPr>
      </w:pPr>
      <w:r w:rsidRPr="00EE753A">
        <w:rPr>
          <w:rFonts w:ascii="Times New Roman" w:hAnsi="Times New Roman" w:cs="Times New Roman"/>
          <w:sz w:val="24"/>
          <w:szCs w:val="24"/>
        </w:rPr>
        <w:t>Condanna il futuro utilizzo dei dispositivi LAR da parte degli Stati Membri:</w:t>
      </w:r>
    </w:p>
    <w:p w14:paraId="00EB6217" w14:textId="77777777" w:rsidR="00D451B8" w:rsidRPr="00EE753A" w:rsidRDefault="00D451B8" w:rsidP="00C968A3">
      <w:pPr>
        <w:pStyle w:val="Paragrafoelenco"/>
        <w:suppressAutoHyphens/>
        <w:overflowPunct w:val="0"/>
        <w:autoSpaceDE w:val="0"/>
        <w:ind w:left="781"/>
        <w:textAlignment w:val="baseline"/>
        <w:rPr>
          <w:rFonts w:ascii="Times New Roman" w:hAnsi="Times New Roman" w:cs="Times New Roman"/>
          <w:sz w:val="24"/>
          <w:szCs w:val="24"/>
        </w:rPr>
      </w:pPr>
    </w:p>
    <w:p w14:paraId="46BE336B" w14:textId="0FDA14FE" w:rsidR="009D2DE7" w:rsidRPr="00EE753A" w:rsidRDefault="009D2DE7" w:rsidP="00C968A3">
      <w:pPr>
        <w:pStyle w:val="Paragrafoelenco"/>
        <w:numPr>
          <w:ilvl w:val="0"/>
          <w:numId w:val="25"/>
        </w:numPr>
        <w:suppressAutoHyphens/>
        <w:overflowPunct w:val="0"/>
        <w:autoSpaceDE w:val="0"/>
        <w:textAlignment w:val="baseline"/>
        <w:rPr>
          <w:rFonts w:ascii="Times New Roman" w:hAnsi="Times New Roman" w:cs="Times New Roman"/>
          <w:sz w:val="24"/>
          <w:szCs w:val="24"/>
        </w:rPr>
      </w:pPr>
      <w:r w:rsidRPr="00EE753A">
        <w:rPr>
          <w:rFonts w:ascii="Times New Roman" w:hAnsi="Times New Roman" w:cs="Times New Roman"/>
          <w:sz w:val="24"/>
          <w:szCs w:val="24"/>
        </w:rPr>
        <w:t>esorta l’</w:t>
      </w:r>
      <w:r w:rsidR="00186F0D" w:rsidRPr="00EE753A">
        <w:rPr>
          <w:rFonts w:ascii="Times New Roman" w:hAnsi="Times New Roman" w:cs="Times New Roman"/>
          <w:sz w:val="24"/>
          <w:szCs w:val="24"/>
        </w:rPr>
        <w:t>ONU</w:t>
      </w:r>
      <w:r w:rsidRPr="00EE753A">
        <w:rPr>
          <w:rFonts w:ascii="Times New Roman" w:hAnsi="Times New Roman" w:cs="Times New Roman"/>
          <w:sz w:val="24"/>
          <w:szCs w:val="24"/>
        </w:rPr>
        <w:t xml:space="preserve"> ad intraprendere le stesse linee guida, ampliandole agli Stati che ne fanno parte.</w:t>
      </w:r>
    </w:p>
    <w:p w14:paraId="67A3FDFD" w14:textId="63E649CB" w:rsidR="00186F0D" w:rsidRPr="00EE753A" w:rsidRDefault="00186F0D" w:rsidP="00C968A3">
      <w:pPr>
        <w:pStyle w:val="Paragrafoelenco"/>
        <w:numPr>
          <w:ilvl w:val="0"/>
          <w:numId w:val="21"/>
        </w:numPr>
        <w:suppressAutoHyphens/>
        <w:overflowPunct w:val="0"/>
        <w:autoSpaceDE w:val="0"/>
        <w:textAlignment w:val="baseline"/>
        <w:rPr>
          <w:rFonts w:ascii="Times New Roman" w:hAnsi="Times New Roman" w:cs="Times New Roman"/>
          <w:sz w:val="24"/>
          <w:szCs w:val="24"/>
        </w:rPr>
      </w:pPr>
      <w:r w:rsidRPr="00EE753A">
        <w:rPr>
          <w:rFonts w:ascii="Times New Roman" w:hAnsi="Times New Roman" w:cs="Times New Roman"/>
          <w:sz w:val="24"/>
          <w:szCs w:val="24"/>
        </w:rPr>
        <w:t>Incoraggia gli Stati Membri ancora non aderenti a partecipare al progetto MALE 2020, al fine di unificare gli obiettivi europei.</w:t>
      </w:r>
    </w:p>
    <w:p w14:paraId="3C64037B" w14:textId="69BD17B1" w:rsidR="00186F0D" w:rsidRPr="00EE753A" w:rsidRDefault="00186F0D" w:rsidP="00C968A3">
      <w:pPr>
        <w:pStyle w:val="Paragrafoelenco"/>
        <w:numPr>
          <w:ilvl w:val="0"/>
          <w:numId w:val="21"/>
        </w:numPr>
        <w:suppressAutoHyphens/>
        <w:overflowPunct w:val="0"/>
        <w:autoSpaceDE w:val="0"/>
        <w:textAlignment w:val="baseline"/>
        <w:rPr>
          <w:rFonts w:ascii="Times New Roman" w:hAnsi="Times New Roman" w:cs="Times New Roman"/>
          <w:sz w:val="24"/>
          <w:szCs w:val="24"/>
        </w:rPr>
      </w:pPr>
      <w:r w:rsidRPr="00EE753A">
        <w:rPr>
          <w:rFonts w:ascii="Times New Roman" w:hAnsi="Times New Roman" w:cs="Times New Roman"/>
          <w:sz w:val="24"/>
          <w:szCs w:val="24"/>
        </w:rPr>
        <w:t xml:space="preserve">Appoggia </w:t>
      </w:r>
      <w:r w:rsidR="000B548D" w:rsidRPr="00EE753A">
        <w:rPr>
          <w:rFonts w:ascii="Times New Roman" w:hAnsi="Times New Roman" w:cs="Times New Roman"/>
          <w:sz w:val="24"/>
          <w:szCs w:val="24"/>
        </w:rPr>
        <w:t>la creazione di team di esperti in ogni Stato Membro dediti alla ricerca di metodi per prevenire attività di Hacker o, qualora fossero già avvenuti, per r</w:t>
      </w:r>
      <w:r w:rsidR="000B2B1E" w:rsidRPr="00EE753A">
        <w:rPr>
          <w:rFonts w:ascii="Times New Roman" w:hAnsi="Times New Roman" w:cs="Times New Roman"/>
          <w:sz w:val="24"/>
          <w:szCs w:val="24"/>
        </w:rPr>
        <w:t>idurre i danni da essi causati.</w:t>
      </w:r>
    </w:p>
    <w:p w14:paraId="1F7E274C" w14:textId="7D96D8E7" w:rsidR="000B548D" w:rsidRDefault="000B548D" w:rsidP="00C968A3">
      <w:pPr>
        <w:pStyle w:val="Paragrafoelenco"/>
        <w:numPr>
          <w:ilvl w:val="0"/>
          <w:numId w:val="21"/>
        </w:numPr>
        <w:suppressAutoHyphens/>
        <w:overflowPunct w:val="0"/>
        <w:autoSpaceDE w:val="0"/>
        <w:textAlignment w:val="baseline"/>
        <w:rPr>
          <w:rFonts w:ascii="Times New Roman" w:hAnsi="Times New Roman" w:cs="Times New Roman"/>
          <w:sz w:val="24"/>
          <w:szCs w:val="24"/>
        </w:rPr>
      </w:pPr>
      <w:r w:rsidRPr="00EE753A">
        <w:rPr>
          <w:rFonts w:ascii="Times New Roman" w:hAnsi="Times New Roman" w:cs="Times New Roman"/>
          <w:sz w:val="24"/>
          <w:szCs w:val="24"/>
        </w:rPr>
        <w:t>Autorizza l’EASA ad assumere i seguenti compiti:</w:t>
      </w:r>
    </w:p>
    <w:p w14:paraId="611EC287" w14:textId="77777777" w:rsidR="00D451B8" w:rsidRPr="00EE753A" w:rsidRDefault="00D451B8" w:rsidP="00C968A3">
      <w:pPr>
        <w:pStyle w:val="Paragrafoelenco"/>
        <w:suppressAutoHyphens/>
        <w:overflowPunct w:val="0"/>
        <w:autoSpaceDE w:val="0"/>
        <w:ind w:left="781"/>
        <w:textAlignment w:val="baseline"/>
        <w:rPr>
          <w:rFonts w:ascii="Times New Roman" w:hAnsi="Times New Roman" w:cs="Times New Roman"/>
          <w:sz w:val="24"/>
          <w:szCs w:val="24"/>
        </w:rPr>
      </w:pPr>
    </w:p>
    <w:p w14:paraId="74B92394" w14:textId="2EE72E5D" w:rsidR="000B548D" w:rsidRPr="00EE753A" w:rsidRDefault="000B2B1E" w:rsidP="00C968A3">
      <w:pPr>
        <w:pStyle w:val="Paragrafoelenco"/>
        <w:numPr>
          <w:ilvl w:val="0"/>
          <w:numId w:val="26"/>
        </w:numPr>
        <w:suppressAutoHyphens/>
        <w:overflowPunct w:val="0"/>
        <w:autoSpaceDE w:val="0"/>
        <w:textAlignment w:val="baseline"/>
        <w:rPr>
          <w:rFonts w:ascii="Times New Roman" w:hAnsi="Times New Roman" w:cs="Times New Roman"/>
          <w:sz w:val="24"/>
          <w:szCs w:val="24"/>
        </w:rPr>
      </w:pPr>
      <w:r w:rsidRPr="00EE753A">
        <w:rPr>
          <w:rFonts w:ascii="Times New Roman" w:hAnsi="Times New Roman" w:cs="Times New Roman"/>
          <w:sz w:val="24"/>
          <w:szCs w:val="24"/>
        </w:rPr>
        <w:t>giudicare la legittimità di uccisioni extragiudiziali ad opera di droni;</w:t>
      </w:r>
    </w:p>
    <w:p w14:paraId="1A7C5575" w14:textId="03086578" w:rsidR="000B2B1E" w:rsidRPr="00EE753A" w:rsidRDefault="000B2B1E" w:rsidP="00C968A3">
      <w:pPr>
        <w:pStyle w:val="Paragrafoelenco"/>
        <w:numPr>
          <w:ilvl w:val="0"/>
          <w:numId w:val="26"/>
        </w:numPr>
        <w:suppressAutoHyphens/>
        <w:overflowPunct w:val="0"/>
        <w:autoSpaceDE w:val="0"/>
        <w:textAlignment w:val="baseline"/>
        <w:rPr>
          <w:rFonts w:ascii="Times New Roman" w:hAnsi="Times New Roman" w:cs="Times New Roman"/>
          <w:sz w:val="24"/>
          <w:szCs w:val="24"/>
        </w:rPr>
      </w:pPr>
      <w:r w:rsidRPr="00EE753A">
        <w:rPr>
          <w:rFonts w:ascii="Times New Roman" w:hAnsi="Times New Roman" w:cs="Times New Roman"/>
          <w:sz w:val="24"/>
          <w:szCs w:val="24"/>
        </w:rPr>
        <w:t xml:space="preserve">arrogarsi la responsabilità delle operazioni militari europee con apr. </w:t>
      </w:r>
    </w:p>
    <w:p w14:paraId="42B70A06" w14:textId="54F18E7F" w:rsidR="000B2B1E" w:rsidRPr="00EE753A" w:rsidRDefault="000B2B1E" w:rsidP="00C968A3">
      <w:pPr>
        <w:pStyle w:val="Paragrafoelenco"/>
        <w:numPr>
          <w:ilvl w:val="0"/>
          <w:numId w:val="21"/>
        </w:numPr>
        <w:suppressAutoHyphens/>
        <w:overflowPunct w:val="0"/>
        <w:autoSpaceDE w:val="0"/>
        <w:textAlignment w:val="baseline"/>
        <w:rPr>
          <w:rFonts w:ascii="Times New Roman" w:hAnsi="Times New Roman" w:cs="Times New Roman"/>
          <w:sz w:val="24"/>
          <w:szCs w:val="24"/>
        </w:rPr>
      </w:pPr>
      <w:r w:rsidRPr="00EE753A">
        <w:rPr>
          <w:rFonts w:ascii="Times New Roman" w:hAnsi="Times New Roman" w:cs="Times New Roman"/>
          <w:sz w:val="24"/>
          <w:szCs w:val="24"/>
        </w:rPr>
        <w:t>Ribadisce le direttive dettate dall’ONU nel documento A/HRC/25L.32,</w:t>
      </w:r>
      <w:r w:rsidR="008F212E" w:rsidRPr="00EE753A">
        <w:rPr>
          <w:rFonts w:ascii="Times New Roman" w:hAnsi="Times New Roman" w:cs="Times New Roman"/>
          <w:sz w:val="24"/>
          <w:szCs w:val="24"/>
        </w:rPr>
        <w:t xml:space="preserve"> focalizzando l’attenzione in particolare sui punti 1 e 2.</w:t>
      </w:r>
    </w:p>
    <w:p w14:paraId="53C8AF15" w14:textId="11A542A0" w:rsidR="008F212E" w:rsidRPr="00EE753A" w:rsidRDefault="008F212E" w:rsidP="00C968A3">
      <w:pPr>
        <w:pStyle w:val="Paragrafoelenco"/>
        <w:numPr>
          <w:ilvl w:val="0"/>
          <w:numId w:val="21"/>
        </w:numPr>
        <w:suppressAutoHyphens/>
        <w:overflowPunct w:val="0"/>
        <w:autoSpaceDE w:val="0"/>
        <w:textAlignment w:val="baseline"/>
        <w:rPr>
          <w:rFonts w:ascii="Times New Roman" w:hAnsi="Times New Roman" w:cs="Times New Roman"/>
          <w:sz w:val="24"/>
          <w:szCs w:val="24"/>
        </w:rPr>
      </w:pPr>
      <w:r w:rsidRPr="00EE753A">
        <w:rPr>
          <w:rFonts w:ascii="Times New Roman" w:hAnsi="Times New Roman" w:cs="Times New Roman"/>
          <w:sz w:val="24"/>
          <w:szCs w:val="24"/>
        </w:rPr>
        <w:t>Confida in una maggiore adesione da parte degli Stati Membri al documento dell’ONU A/HRC/25L.32.</w:t>
      </w:r>
    </w:p>
    <w:p w14:paraId="07B3A3F2" w14:textId="02A57BDF" w:rsidR="008F212E" w:rsidRPr="00EE753A" w:rsidRDefault="008F212E" w:rsidP="00C968A3">
      <w:pPr>
        <w:pStyle w:val="Paragrafoelenco"/>
        <w:numPr>
          <w:ilvl w:val="0"/>
          <w:numId w:val="21"/>
        </w:numPr>
        <w:suppressAutoHyphens/>
        <w:overflowPunct w:val="0"/>
        <w:autoSpaceDE w:val="0"/>
        <w:textAlignment w:val="baseline"/>
        <w:rPr>
          <w:rFonts w:ascii="Times New Roman" w:hAnsi="Times New Roman" w:cs="Times New Roman"/>
          <w:sz w:val="24"/>
          <w:szCs w:val="24"/>
        </w:rPr>
      </w:pPr>
      <w:r w:rsidRPr="00EE753A">
        <w:rPr>
          <w:rFonts w:ascii="Times New Roman" w:hAnsi="Times New Roman" w:cs="Times New Roman"/>
          <w:sz w:val="24"/>
          <w:szCs w:val="24"/>
        </w:rPr>
        <w:t>Propone la creazione di summit periodici con cadenza annuale tra gli Stati Membri, al fine di revisionare la legislazione vigente in base ai nuovi aggiornamenti riguardanti i droni.</w:t>
      </w:r>
    </w:p>
    <w:p w14:paraId="6C444FFE" w14:textId="2A258030" w:rsidR="00C64953" w:rsidRPr="00EE753A" w:rsidRDefault="00C64953" w:rsidP="00C968A3">
      <w:pPr>
        <w:pStyle w:val="Paragrafoelenco"/>
        <w:numPr>
          <w:ilvl w:val="0"/>
          <w:numId w:val="21"/>
        </w:numPr>
        <w:suppressAutoHyphens/>
        <w:overflowPunct w:val="0"/>
        <w:autoSpaceDE w:val="0"/>
        <w:textAlignment w:val="baseline"/>
        <w:rPr>
          <w:rFonts w:ascii="Times New Roman" w:hAnsi="Times New Roman" w:cs="Times New Roman"/>
          <w:sz w:val="24"/>
          <w:szCs w:val="24"/>
        </w:rPr>
      </w:pPr>
      <w:r w:rsidRPr="00EE753A">
        <w:rPr>
          <w:rFonts w:ascii="Times New Roman" w:hAnsi="Times New Roman" w:cs="Times New Roman"/>
          <w:sz w:val="24"/>
          <w:szCs w:val="24"/>
        </w:rPr>
        <w:t>Promuove l’istituzione di corsi destinati agli Stati Membri con premi monetari, avente come unico scopo il miglioramento delle tecnologie di precisione dei droni, così da diminuire la percentuale di vittime civili accidentalmente coinvolte e differenziandosi così dal progetto già esistente MALE 2020 che ignora il punto sopracitato.</w:t>
      </w:r>
    </w:p>
    <w:p w14:paraId="045ACADF" w14:textId="0E505CF1" w:rsidR="00C64953" w:rsidRPr="00EE753A" w:rsidRDefault="00C64953" w:rsidP="00C968A3">
      <w:pPr>
        <w:pStyle w:val="Paragrafoelenco"/>
        <w:numPr>
          <w:ilvl w:val="0"/>
          <w:numId w:val="21"/>
        </w:numPr>
        <w:suppressAutoHyphens/>
        <w:overflowPunct w:val="0"/>
        <w:autoSpaceDE w:val="0"/>
        <w:textAlignment w:val="baseline"/>
        <w:rPr>
          <w:rFonts w:ascii="Times New Roman" w:hAnsi="Times New Roman" w:cs="Times New Roman"/>
          <w:sz w:val="24"/>
          <w:szCs w:val="24"/>
        </w:rPr>
      </w:pPr>
      <w:r w:rsidRPr="00EE753A">
        <w:rPr>
          <w:rFonts w:ascii="Times New Roman" w:hAnsi="Times New Roman" w:cs="Times New Roman"/>
          <w:sz w:val="24"/>
          <w:szCs w:val="24"/>
        </w:rPr>
        <w:t>Auspica una collaborazione con la commissione n.1 allo scopo di introdurre i droni tra le armi</w:t>
      </w:r>
      <w:r w:rsidR="007C1275" w:rsidRPr="00EE753A">
        <w:rPr>
          <w:rFonts w:ascii="Times New Roman" w:hAnsi="Times New Roman" w:cs="Times New Roman"/>
          <w:sz w:val="24"/>
          <w:szCs w:val="24"/>
        </w:rPr>
        <w:t xml:space="preserve"> il cui commercio è limitato dalla PC del 2008.</w:t>
      </w:r>
    </w:p>
    <w:p w14:paraId="43FAF9DD" w14:textId="531A169C" w:rsidR="007C1275" w:rsidRPr="00EE753A" w:rsidRDefault="007C1275" w:rsidP="00C968A3">
      <w:pPr>
        <w:pStyle w:val="Paragrafoelenco"/>
        <w:numPr>
          <w:ilvl w:val="0"/>
          <w:numId w:val="21"/>
        </w:numPr>
        <w:suppressAutoHyphens/>
        <w:overflowPunct w:val="0"/>
        <w:autoSpaceDE w:val="0"/>
        <w:textAlignment w:val="baseline"/>
        <w:rPr>
          <w:rFonts w:ascii="Times New Roman" w:hAnsi="Times New Roman" w:cs="Times New Roman"/>
          <w:sz w:val="24"/>
          <w:szCs w:val="24"/>
        </w:rPr>
      </w:pPr>
      <w:r w:rsidRPr="00EE753A">
        <w:rPr>
          <w:rFonts w:ascii="Times New Roman" w:hAnsi="Times New Roman" w:cs="Times New Roman"/>
          <w:sz w:val="24"/>
          <w:szCs w:val="24"/>
        </w:rPr>
        <w:t>Caldeggia l’istituzione di campagne di sensibilizzazione atte a promuovere e diffondere le informazioni inerenti all’utilizzo di droni militari.</w:t>
      </w:r>
    </w:p>
    <w:p w14:paraId="0C708139" w14:textId="36BF8168" w:rsidR="007C1275" w:rsidRDefault="007C1275" w:rsidP="00C968A3">
      <w:pPr>
        <w:pStyle w:val="Paragrafoelenco"/>
        <w:numPr>
          <w:ilvl w:val="0"/>
          <w:numId w:val="21"/>
        </w:numPr>
        <w:suppressAutoHyphens/>
        <w:overflowPunct w:val="0"/>
        <w:autoSpaceDE w:val="0"/>
        <w:textAlignment w:val="baseline"/>
        <w:rPr>
          <w:rFonts w:ascii="Times New Roman" w:hAnsi="Times New Roman" w:cs="Times New Roman"/>
          <w:sz w:val="24"/>
          <w:szCs w:val="24"/>
        </w:rPr>
      </w:pPr>
      <w:r w:rsidRPr="00EE753A">
        <w:rPr>
          <w:rFonts w:ascii="Times New Roman" w:hAnsi="Times New Roman" w:cs="Times New Roman"/>
          <w:sz w:val="24"/>
          <w:szCs w:val="24"/>
        </w:rPr>
        <w:t>Incarica il suo Presidente di trasmettere la presente Risoluzione al Consiglio e alla Commissione</w:t>
      </w:r>
      <w:r w:rsidR="000354FD">
        <w:rPr>
          <w:rFonts w:ascii="Times New Roman" w:hAnsi="Times New Roman" w:cs="Times New Roman"/>
          <w:sz w:val="24"/>
          <w:szCs w:val="24"/>
        </w:rPr>
        <w:t>.</w:t>
      </w:r>
    </w:p>
    <w:p w14:paraId="6BD43970" w14:textId="7D9F20F2" w:rsidR="000354FD" w:rsidRDefault="000354FD" w:rsidP="000354FD">
      <w:pPr>
        <w:suppressAutoHyphens/>
        <w:overflowPunct w:val="0"/>
        <w:autoSpaceDE w:val="0"/>
        <w:jc w:val="both"/>
        <w:textAlignment w:val="baseline"/>
        <w:rPr>
          <w:rFonts w:ascii="Times New Roman" w:hAnsi="Times New Roman" w:cs="Times New Roman"/>
        </w:rPr>
      </w:pPr>
      <w:r>
        <w:rPr>
          <w:rFonts w:ascii="Times New Roman" w:hAnsi="Times New Roman" w:cs="Times New Roman"/>
        </w:rPr>
        <w:t>________________________</w:t>
      </w:r>
    </w:p>
    <w:p w14:paraId="2CEC3AF9" w14:textId="0B0A74F5" w:rsidR="000354FD" w:rsidRPr="000354FD" w:rsidRDefault="000354FD" w:rsidP="000354FD">
      <w:pPr>
        <w:suppressAutoHyphens/>
        <w:overflowPunct w:val="0"/>
        <w:autoSpaceDE w:val="0"/>
        <w:jc w:val="both"/>
        <w:textAlignment w:val="baseline"/>
        <w:rPr>
          <w:rFonts w:ascii="Times New Roman" w:hAnsi="Times New Roman" w:cs="Times New Roman"/>
        </w:rPr>
      </w:pPr>
      <w:r>
        <w:rPr>
          <w:rFonts w:ascii="Times New Roman" w:hAnsi="Times New Roman" w:cs="Times New Roman"/>
        </w:rPr>
        <w:t>*European Bank of Armed Drones Information</w:t>
      </w:r>
    </w:p>
    <w:p w14:paraId="78D99556" w14:textId="77777777" w:rsidR="009A3934" w:rsidRDefault="009A3934" w:rsidP="009A3934">
      <w:pPr>
        <w:suppressAutoHyphens/>
        <w:overflowPunct w:val="0"/>
        <w:autoSpaceDE w:val="0"/>
        <w:jc w:val="both"/>
        <w:textAlignment w:val="baseline"/>
        <w:rPr>
          <w:rFonts w:ascii="Arial" w:hAnsi="Arial"/>
          <w:sz w:val="16"/>
        </w:rPr>
      </w:pPr>
    </w:p>
    <w:p w14:paraId="4E42F383" w14:textId="77777777" w:rsidR="009A3934" w:rsidRDefault="009A3934" w:rsidP="009A3934">
      <w:pPr>
        <w:suppressAutoHyphens/>
        <w:overflowPunct w:val="0"/>
        <w:autoSpaceDE w:val="0"/>
        <w:jc w:val="both"/>
        <w:textAlignment w:val="baseline"/>
        <w:rPr>
          <w:rFonts w:ascii="Arial" w:hAnsi="Arial"/>
          <w:sz w:val="16"/>
        </w:rPr>
      </w:pPr>
    </w:p>
    <w:p w14:paraId="78D8B7F9" w14:textId="7A932596" w:rsidR="009C5E75" w:rsidRPr="00673F5D" w:rsidRDefault="009C5E75" w:rsidP="009C5E75">
      <w:pPr>
        <w:rPr>
          <w:rFonts w:ascii="Times New Roman" w:hAnsi="Times New Roman"/>
          <w:i/>
        </w:rPr>
      </w:pPr>
      <w:r>
        <w:rPr>
          <w:rFonts w:ascii="Times New Roman" w:hAnsi="Times New Roman"/>
          <w:i/>
        </w:rPr>
        <w:t>4</w:t>
      </w:r>
      <w:r w:rsidRPr="00673F5D">
        <w:rPr>
          <w:rFonts w:ascii="Times New Roman" w:hAnsi="Times New Roman"/>
          <w:i/>
        </w:rPr>
        <w:t xml:space="preserve">) </w:t>
      </w:r>
      <w:r>
        <w:rPr>
          <w:rFonts w:ascii="Times New Roman" w:hAnsi="Times New Roman"/>
          <w:i/>
        </w:rPr>
        <w:t>SVILUPPO (DEVE)</w:t>
      </w:r>
    </w:p>
    <w:p w14:paraId="34E90A08" w14:textId="77777777" w:rsidR="009C5E75" w:rsidRPr="009C5E75" w:rsidRDefault="009C5E75" w:rsidP="009C5E75">
      <w:pPr>
        <w:widowControl w:val="0"/>
        <w:autoSpaceDE w:val="0"/>
        <w:autoSpaceDN w:val="0"/>
        <w:adjustRightInd w:val="0"/>
        <w:spacing w:after="240" w:line="360" w:lineRule="atLeast"/>
        <w:rPr>
          <w:rFonts w:ascii="Times New Roman" w:hAnsi="Times New Roman" w:cs="Times New Roman"/>
        </w:rPr>
      </w:pPr>
      <w:r w:rsidRPr="009C5E75">
        <w:rPr>
          <w:rFonts w:ascii="Times New Roman" w:hAnsi="Times New Roman" w:cs="Times New Roman"/>
          <w:b/>
          <w:bCs/>
        </w:rPr>
        <w:t xml:space="preserve">“Ridisegnare l'azione e l’aiuto umanitario in un mondo in evoluzione” </w:t>
      </w:r>
    </w:p>
    <w:p w14:paraId="5CDDD798" w14:textId="4ECB3795" w:rsidR="009C5E75" w:rsidRPr="00DC1889" w:rsidRDefault="009C5E75" w:rsidP="009C5E75">
      <w:pPr>
        <w:rPr>
          <w:rFonts w:ascii="Times New Roman" w:hAnsi="Times New Roman" w:cs="Times New Roman"/>
          <w:b/>
        </w:rPr>
      </w:pPr>
      <w:r w:rsidRPr="00DC1889">
        <w:rPr>
          <w:rFonts w:ascii="Times New Roman" w:hAnsi="Times New Roman" w:cs="Times New Roman"/>
          <w:b/>
        </w:rPr>
        <w:t xml:space="preserve">La Commissione per </w:t>
      </w:r>
      <w:r w:rsidR="000F50AF">
        <w:rPr>
          <w:rFonts w:ascii="Times New Roman" w:hAnsi="Times New Roman" w:cs="Times New Roman"/>
          <w:b/>
        </w:rPr>
        <w:t>lo sviluppo</w:t>
      </w:r>
      <w:r w:rsidRPr="00DC1889">
        <w:rPr>
          <w:rFonts w:ascii="Times New Roman" w:hAnsi="Times New Roman" w:cs="Times New Roman"/>
          <w:b/>
        </w:rPr>
        <w:t xml:space="preserve"> sottopone la seguente Risoluzione al Model European Parliament:</w:t>
      </w:r>
    </w:p>
    <w:p w14:paraId="12F302D7" w14:textId="77777777" w:rsidR="000F50AF" w:rsidRPr="00673F5D" w:rsidRDefault="000F50AF" w:rsidP="000F50AF">
      <w:pPr>
        <w:rPr>
          <w:rFonts w:ascii="Times New Roman" w:hAnsi="Times New Roman"/>
        </w:rPr>
      </w:pPr>
    </w:p>
    <w:p w14:paraId="0FC0A4C3" w14:textId="313B8E4D" w:rsidR="000F50AF" w:rsidRDefault="000F50AF" w:rsidP="00C968A3">
      <w:pPr>
        <w:pStyle w:val="Paragrafoelenco"/>
        <w:numPr>
          <w:ilvl w:val="0"/>
          <w:numId w:val="27"/>
        </w:numPr>
        <w:spacing w:after="200" w:line="276" w:lineRule="auto"/>
        <w:jc w:val="both"/>
        <w:rPr>
          <w:rFonts w:ascii="Times New Roman" w:hAnsi="Times New Roman" w:cs="Times New Roman"/>
          <w:sz w:val="24"/>
          <w:szCs w:val="24"/>
        </w:rPr>
      </w:pPr>
      <w:r w:rsidRPr="00B104FB">
        <w:rPr>
          <w:rFonts w:ascii="Times New Roman" w:hAnsi="Times New Roman" w:cs="Times New Roman"/>
          <w:sz w:val="24"/>
          <w:szCs w:val="24"/>
        </w:rPr>
        <w:t xml:space="preserve">Notando con </w:t>
      </w:r>
      <w:r w:rsidR="0077091C">
        <w:rPr>
          <w:rFonts w:ascii="Times New Roman" w:hAnsi="Times New Roman" w:cs="Times New Roman"/>
          <w:sz w:val="24"/>
          <w:szCs w:val="24"/>
        </w:rPr>
        <w:t>rammarico la scarsa collaborazione tra le associazioni coinvolte in programmi di aiuti umanitari;</w:t>
      </w:r>
    </w:p>
    <w:p w14:paraId="7B02B08A" w14:textId="0E486AD3" w:rsidR="0077091C" w:rsidRDefault="0077091C" w:rsidP="00C968A3">
      <w:pPr>
        <w:pStyle w:val="Paragrafoelenco"/>
        <w:numPr>
          <w:ilvl w:val="0"/>
          <w:numId w:val="2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Accorgendosi dell’inadeguatezza degli aiuti umanitari destinati ai Paesi bisognosi;</w:t>
      </w:r>
    </w:p>
    <w:p w14:paraId="01680304" w14:textId="0F6DA5C3" w:rsidR="0077091C" w:rsidRDefault="0087727E" w:rsidP="00C968A3">
      <w:pPr>
        <w:pStyle w:val="Paragrafoelenco"/>
        <w:numPr>
          <w:ilvl w:val="0"/>
          <w:numId w:val="2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Constatando </w:t>
      </w:r>
      <w:r w:rsidR="004817FD">
        <w:rPr>
          <w:rFonts w:ascii="Times New Roman" w:hAnsi="Times New Roman" w:cs="Times New Roman"/>
          <w:sz w:val="24"/>
          <w:szCs w:val="24"/>
        </w:rPr>
        <w:t>la disinformazione riguardo alla presenza e alla possibilità di richiesta di fondi europei con lo scopo di finanziare le operazioni di aiuto umanitario in Paesi Terzi;</w:t>
      </w:r>
    </w:p>
    <w:p w14:paraId="548ABF18" w14:textId="6F85CADF" w:rsidR="00D0560F" w:rsidRDefault="00D0560F" w:rsidP="00C968A3">
      <w:pPr>
        <w:pStyle w:val="Paragrafoelenco"/>
        <w:numPr>
          <w:ilvl w:val="0"/>
          <w:numId w:val="2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Prendendo atto del basso livello di informazione tra i giovani riguardo agli aiuti umanitari;</w:t>
      </w:r>
    </w:p>
    <w:p w14:paraId="4771B050" w14:textId="34201531" w:rsidR="00D0560F" w:rsidRDefault="00D0560F" w:rsidP="00C968A3">
      <w:pPr>
        <w:pStyle w:val="Paragrafoelenco"/>
        <w:numPr>
          <w:ilvl w:val="0"/>
          <w:numId w:val="2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Consapevoli dell’importanza di facilitare le donazioni a favore delle operazioni umanitarie da parte dei cittadini europei;</w:t>
      </w:r>
    </w:p>
    <w:p w14:paraId="72049048" w14:textId="2670AD38" w:rsidR="00D0560F" w:rsidRDefault="00A93E60" w:rsidP="00C968A3">
      <w:pPr>
        <w:pStyle w:val="Paragrafoelenco"/>
        <w:numPr>
          <w:ilvl w:val="0"/>
          <w:numId w:val="2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Esprimendo apprezzamento per le missioni umanitarie che pongono alla base delle loro operazioni i concetti di resilienza e prevenzione;</w:t>
      </w:r>
    </w:p>
    <w:p w14:paraId="308982EE" w14:textId="06958143" w:rsidR="00A93E60" w:rsidRDefault="00A93E60" w:rsidP="00C968A3">
      <w:pPr>
        <w:pStyle w:val="Paragrafoelenco"/>
        <w:numPr>
          <w:ilvl w:val="0"/>
          <w:numId w:val="2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Avendo analizzato la difficoltà in taluni casi di diversi Paesi ad affrontare una serie di problemi relativi alla gestione dei fondi stanziati;</w:t>
      </w:r>
    </w:p>
    <w:p w14:paraId="4BB1FF21" w14:textId="70A4DEF7" w:rsidR="00A93E60" w:rsidRDefault="00A93E60" w:rsidP="00C968A3">
      <w:pPr>
        <w:pStyle w:val="Paragrafoelenco"/>
        <w:numPr>
          <w:ilvl w:val="0"/>
          <w:numId w:val="2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Notando con soddisfazione i progetti di simulazione annuali preposti, in caso di necessità, all’istruzione degli operatori;</w:t>
      </w:r>
    </w:p>
    <w:p w14:paraId="4E8990E4" w14:textId="77777777" w:rsidR="00A93E60" w:rsidRPr="004F4884" w:rsidRDefault="00A93E60" w:rsidP="00C968A3">
      <w:pPr>
        <w:jc w:val="both"/>
        <w:rPr>
          <w:rFonts w:ascii="Times New Roman" w:hAnsi="Times New Roman"/>
          <w:b/>
        </w:rPr>
      </w:pPr>
      <w:r w:rsidRPr="004F4884">
        <w:rPr>
          <w:rFonts w:ascii="Times New Roman" w:hAnsi="Times New Roman"/>
          <w:b/>
        </w:rPr>
        <w:t>Il Model European Parliament:</w:t>
      </w:r>
    </w:p>
    <w:p w14:paraId="6B716B69" w14:textId="766F3348" w:rsidR="00A93E60" w:rsidRPr="009E3D17" w:rsidRDefault="009E3D17" w:rsidP="00C968A3">
      <w:pPr>
        <w:pStyle w:val="Paragrafoelenco"/>
        <w:numPr>
          <w:ilvl w:val="0"/>
          <w:numId w:val="5"/>
        </w:numPr>
        <w:spacing w:after="200" w:line="276" w:lineRule="auto"/>
        <w:jc w:val="both"/>
        <w:rPr>
          <w:rFonts w:ascii="Times New Roman" w:hAnsi="Times New Roman" w:cs="Times New Roman"/>
          <w:sz w:val="24"/>
          <w:szCs w:val="24"/>
        </w:rPr>
      </w:pPr>
      <w:r>
        <w:rPr>
          <w:rFonts w:ascii="Times New Roman" w:hAnsi="Times New Roman"/>
          <w:sz w:val="24"/>
          <w:szCs w:val="24"/>
        </w:rPr>
        <w:t>Incoraggia i governi e le associazioni affiliate ad instaurare un rapporto di maggiore collaborazione allo scopo di migliorare l’efficacia delle operazioni umanitarie.</w:t>
      </w:r>
    </w:p>
    <w:p w14:paraId="045D81BA" w14:textId="00FE5678" w:rsidR="009E3D17" w:rsidRPr="007A5D62" w:rsidRDefault="009E3D17" w:rsidP="00C968A3">
      <w:pPr>
        <w:pStyle w:val="Paragrafoelenco"/>
        <w:numPr>
          <w:ilvl w:val="0"/>
          <w:numId w:val="5"/>
        </w:numPr>
        <w:spacing w:after="200" w:line="276" w:lineRule="auto"/>
        <w:jc w:val="both"/>
        <w:rPr>
          <w:rFonts w:ascii="Times New Roman" w:hAnsi="Times New Roman" w:cs="Times New Roman"/>
          <w:sz w:val="24"/>
          <w:szCs w:val="24"/>
        </w:rPr>
      </w:pPr>
      <w:r>
        <w:rPr>
          <w:rFonts w:ascii="Times New Roman" w:hAnsi="Times New Roman"/>
          <w:sz w:val="24"/>
          <w:szCs w:val="24"/>
        </w:rPr>
        <w:t>Propone l’elaborazione di un moderno ed ampio quadro operativo, rifacendosi ai principi espressi nel documento di presentazio</w:t>
      </w:r>
      <w:r w:rsidR="007A5D62">
        <w:rPr>
          <w:rFonts w:ascii="Times New Roman" w:hAnsi="Times New Roman"/>
          <w:sz w:val="24"/>
          <w:szCs w:val="24"/>
        </w:rPr>
        <w:t>ne del WHS che si terrà ad Istan</w:t>
      </w:r>
      <w:r>
        <w:rPr>
          <w:rFonts w:ascii="Times New Roman" w:hAnsi="Times New Roman"/>
          <w:sz w:val="24"/>
          <w:szCs w:val="24"/>
        </w:rPr>
        <w:t xml:space="preserve">bul </w:t>
      </w:r>
      <w:r w:rsidR="007A5D62">
        <w:rPr>
          <w:rFonts w:ascii="Times New Roman" w:hAnsi="Times New Roman"/>
          <w:sz w:val="24"/>
          <w:szCs w:val="24"/>
        </w:rPr>
        <w:t>nel maggio 2016, che comprende:</w:t>
      </w:r>
    </w:p>
    <w:p w14:paraId="65AA70B0" w14:textId="4AE52494" w:rsidR="007A5D62" w:rsidRDefault="007A5D62" w:rsidP="00C968A3">
      <w:pPr>
        <w:pStyle w:val="Paragrafoelenco"/>
        <w:numPr>
          <w:ilvl w:val="0"/>
          <w:numId w:val="28"/>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una banca dati condivisa su bisogni, rischi e possibilità d’accesso e verificare la disponibilità finanziarie;</w:t>
      </w:r>
    </w:p>
    <w:p w14:paraId="31FF99B0" w14:textId="7E8784EF" w:rsidR="007A5D62" w:rsidRDefault="007A5D62" w:rsidP="00C968A3">
      <w:pPr>
        <w:pStyle w:val="Paragrafoelenco"/>
        <w:numPr>
          <w:ilvl w:val="0"/>
          <w:numId w:val="28"/>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controlli da parte degli addetti ECHO per valutare la qualità dei risultati.</w:t>
      </w:r>
    </w:p>
    <w:p w14:paraId="575DE15F" w14:textId="1685322D" w:rsidR="00410AA0" w:rsidRDefault="00497C8F" w:rsidP="00C968A3">
      <w:pPr>
        <w:pStyle w:val="Paragrafoelenco"/>
        <w:numPr>
          <w:ilvl w:val="0"/>
          <w:numId w:val="5"/>
        </w:numPr>
        <w:spacing w:after="200" w:line="276" w:lineRule="auto"/>
        <w:jc w:val="both"/>
        <w:rPr>
          <w:rFonts w:ascii="Times New Roman" w:hAnsi="Times New Roman" w:cs="Times New Roman"/>
        </w:rPr>
      </w:pPr>
      <w:r>
        <w:rPr>
          <w:rFonts w:ascii="Times New Roman" w:hAnsi="Times New Roman" w:cs="Times New Roman"/>
        </w:rPr>
        <w:t xml:space="preserve">Richiede all’ente ECHO di creare la piattaforma online </w:t>
      </w:r>
      <w:hyperlink r:id="rId9" w:history="1">
        <w:r w:rsidRPr="00E55B69">
          <w:rPr>
            <w:rStyle w:val="Collegamentoipertestuale"/>
            <w:rFonts w:ascii="Times New Roman" w:hAnsi="Times New Roman" w:cs="Times New Roman"/>
            <w:color w:val="auto"/>
            <w:u w:val="none"/>
          </w:rPr>
          <w:t>www.listentoECHO.eu</w:t>
        </w:r>
      </w:hyperlink>
      <w:r>
        <w:rPr>
          <w:rFonts w:ascii="Times New Roman" w:hAnsi="Times New Roman" w:cs="Times New Roman"/>
        </w:rPr>
        <w:t xml:space="preserve"> che contenga tutta la modulistica e le informazioni necessarie per creare una </w:t>
      </w:r>
      <w:r w:rsidR="00E55B69">
        <w:rPr>
          <w:rFonts w:ascii="Times New Roman" w:hAnsi="Times New Roman" w:cs="Times New Roman"/>
        </w:rPr>
        <w:t xml:space="preserve">partnership con le organizzazioni e per </w:t>
      </w:r>
      <w:r w:rsidR="00410AA0">
        <w:rPr>
          <w:rFonts w:ascii="Times New Roman" w:hAnsi="Times New Roman" w:cs="Times New Roman"/>
        </w:rPr>
        <w:t>poter richiedere fondi per progetti e aiuti umanitari da loro organizzati:</w:t>
      </w:r>
    </w:p>
    <w:p w14:paraId="5E14741F" w14:textId="093A426D" w:rsidR="00410AA0" w:rsidRDefault="00410AA0" w:rsidP="00C968A3">
      <w:pPr>
        <w:pStyle w:val="Paragrafoelenco"/>
        <w:numPr>
          <w:ilvl w:val="0"/>
          <w:numId w:val="29"/>
        </w:numPr>
        <w:spacing w:after="200" w:line="276" w:lineRule="auto"/>
        <w:jc w:val="both"/>
        <w:rPr>
          <w:rFonts w:ascii="Times New Roman" w:hAnsi="Times New Roman" w:cs="Times New Roman"/>
        </w:rPr>
      </w:pPr>
      <w:r>
        <w:rPr>
          <w:rFonts w:ascii="Times New Roman" w:hAnsi="Times New Roman" w:cs="Times New Roman"/>
        </w:rPr>
        <w:t>tale sito dovrà essere promosso tramite spot pubblicitari sulle reti nazionali.</w:t>
      </w:r>
    </w:p>
    <w:p w14:paraId="1B130BB1" w14:textId="2285AD92" w:rsidR="00410AA0" w:rsidRDefault="00410AA0" w:rsidP="00C968A3">
      <w:pPr>
        <w:pStyle w:val="Paragrafoelenco"/>
        <w:numPr>
          <w:ilvl w:val="0"/>
          <w:numId w:val="5"/>
        </w:numPr>
        <w:spacing w:after="200" w:line="276" w:lineRule="auto"/>
        <w:jc w:val="both"/>
        <w:rPr>
          <w:rFonts w:ascii="Times New Roman" w:hAnsi="Times New Roman" w:cs="Times New Roman"/>
        </w:rPr>
      </w:pPr>
      <w:r>
        <w:rPr>
          <w:rFonts w:ascii="Times New Roman" w:hAnsi="Times New Roman" w:cs="Times New Roman"/>
        </w:rPr>
        <w:t>Confida nell’introduzione della problematica dell’inadeguatezza della distribuzione dei fondi tra i capi di discussione del WHS di Istanbul del Maggio 2016, ribadendo inoltre l’importanza dei principi fondamentali comuni espressi nel Trattato di Lisbona del 2009.</w:t>
      </w:r>
    </w:p>
    <w:p w14:paraId="64847747" w14:textId="012679B9" w:rsidR="00410AA0" w:rsidRDefault="00410AA0" w:rsidP="00C968A3">
      <w:pPr>
        <w:pStyle w:val="Paragrafoelenco"/>
        <w:numPr>
          <w:ilvl w:val="0"/>
          <w:numId w:val="5"/>
        </w:numPr>
        <w:spacing w:after="200" w:line="276" w:lineRule="auto"/>
        <w:jc w:val="both"/>
        <w:rPr>
          <w:rFonts w:ascii="Times New Roman" w:hAnsi="Times New Roman" w:cs="Times New Roman"/>
        </w:rPr>
      </w:pPr>
      <w:r>
        <w:rPr>
          <w:rFonts w:ascii="Times New Roman" w:hAnsi="Times New Roman" w:cs="Times New Roman"/>
        </w:rPr>
        <w:t xml:space="preserve">Esorta gli Stati Membri ad istituire il progetto --- finalizzato ad informare gli studenti. Esso sarà svolto negli istituti superiori statali sulle azioni di aiuto umanitario. Il progetto avrà: </w:t>
      </w:r>
    </w:p>
    <w:p w14:paraId="59C54CF7" w14:textId="312DC791" w:rsidR="00410AA0" w:rsidRDefault="00410AA0" w:rsidP="00C968A3">
      <w:pPr>
        <w:pStyle w:val="Paragrafoelenco"/>
        <w:numPr>
          <w:ilvl w:val="0"/>
          <w:numId w:val="30"/>
        </w:numPr>
        <w:spacing w:after="200" w:line="276" w:lineRule="auto"/>
        <w:jc w:val="both"/>
        <w:rPr>
          <w:rFonts w:ascii="Times New Roman" w:hAnsi="Times New Roman" w:cs="Times New Roman"/>
        </w:rPr>
      </w:pPr>
      <w:r>
        <w:rPr>
          <w:rFonts w:ascii="Times New Roman" w:hAnsi="Times New Roman" w:cs="Times New Roman"/>
        </w:rPr>
        <w:t>durata di 30 ore e sarà tenuto da ex volontari di organizzazioni affiliate all’ECHO;</w:t>
      </w:r>
    </w:p>
    <w:p w14:paraId="13B165AB" w14:textId="77A4BDBB" w:rsidR="00410AA0" w:rsidRDefault="00410AA0" w:rsidP="00C968A3">
      <w:pPr>
        <w:pStyle w:val="Paragrafoelenco"/>
        <w:numPr>
          <w:ilvl w:val="0"/>
          <w:numId w:val="30"/>
        </w:numPr>
        <w:spacing w:after="200" w:line="276" w:lineRule="auto"/>
        <w:jc w:val="both"/>
        <w:rPr>
          <w:rFonts w:ascii="Times New Roman" w:hAnsi="Times New Roman" w:cs="Times New Roman"/>
        </w:rPr>
      </w:pPr>
      <w:r>
        <w:rPr>
          <w:rFonts w:ascii="Times New Roman" w:hAnsi="Times New Roman" w:cs="Times New Roman"/>
        </w:rPr>
        <w:t>al termine di esso sarà rilasciato un attestato fruibile come credito formativo scolastico, ove è previsto.</w:t>
      </w:r>
    </w:p>
    <w:p w14:paraId="34002D1A" w14:textId="201295ED" w:rsidR="00285940" w:rsidRDefault="00285940" w:rsidP="00C968A3">
      <w:pPr>
        <w:pStyle w:val="Paragrafoelenco"/>
        <w:numPr>
          <w:ilvl w:val="0"/>
          <w:numId w:val="5"/>
        </w:numPr>
        <w:spacing w:after="200" w:line="276" w:lineRule="auto"/>
        <w:jc w:val="both"/>
        <w:rPr>
          <w:rFonts w:ascii="Times New Roman" w:hAnsi="Times New Roman" w:cs="Times New Roman"/>
        </w:rPr>
      </w:pPr>
      <w:r>
        <w:rPr>
          <w:rFonts w:ascii="Times New Roman" w:hAnsi="Times New Roman" w:cs="Times New Roman"/>
        </w:rPr>
        <w:t>Caldeggia la creazione di un’applicazione scaricabile “ECHO” sia da dispositivo mibile che fisso, atta a facilitare le donazioni da parte dei cittadini e a permettere a questi ultimi di seguire l’evoluzione delle azioni umanitarie in tempo reale:</w:t>
      </w:r>
    </w:p>
    <w:p w14:paraId="040E5D13" w14:textId="537A2753" w:rsidR="00285940" w:rsidRDefault="00285940" w:rsidP="00C968A3">
      <w:pPr>
        <w:pStyle w:val="Paragrafoelenco"/>
        <w:numPr>
          <w:ilvl w:val="0"/>
          <w:numId w:val="31"/>
        </w:numPr>
        <w:spacing w:after="200" w:line="276" w:lineRule="auto"/>
        <w:jc w:val="both"/>
        <w:rPr>
          <w:rFonts w:ascii="Times New Roman" w:hAnsi="Times New Roman" w:cs="Times New Roman"/>
        </w:rPr>
      </w:pPr>
      <w:r>
        <w:rPr>
          <w:rFonts w:ascii="Times New Roman" w:hAnsi="Times New Roman" w:cs="Times New Roman"/>
        </w:rPr>
        <w:t>l’applicazione sarà gratuita;</w:t>
      </w:r>
    </w:p>
    <w:p w14:paraId="6993503D" w14:textId="07F759EC" w:rsidR="00285940" w:rsidRDefault="00285940" w:rsidP="00C968A3">
      <w:pPr>
        <w:pStyle w:val="Paragrafoelenco"/>
        <w:numPr>
          <w:ilvl w:val="0"/>
          <w:numId w:val="31"/>
        </w:numPr>
        <w:spacing w:after="200" w:line="276" w:lineRule="auto"/>
        <w:jc w:val="both"/>
        <w:rPr>
          <w:rFonts w:ascii="Times New Roman" w:hAnsi="Times New Roman" w:cs="Times New Roman"/>
        </w:rPr>
      </w:pPr>
      <w:r>
        <w:rPr>
          <w:rFonts w:ascii="Times New Roman" w:hAnsi="Times New Roman" w:cs="Times New Roman"/>
        </w:rPr>
        <w:t>la donazione minima sarà di 0,30 euro, non è previsto tetto massimo per le donazioni.</w:t>
      </w:r>
    </w:p>
    <w:p w14:paraId="4E06922A" w14:textId="769CD3FF" w:rsidR="00285940" w:rsidRDefault="00285940" w:rsidP="00C968A3">
      <w:pPr>
        <w:pStyle w:val="Paragrafoelenco"/>
        <w:numPr>
          <w:ilvl w:val="0"/>
          <w:numId w:val="5"/>
        </w:numPr>
        <w:spacing w:after="200" w:line="276" w:lineRule="auto"/>
        <w:jc w:val="both"/>
        <w:rPr>
          <w:rFonts w:ascii="Times New Roman" w:hAnsi="Times New Roman" w:cs="Times New Roman"/>
        </w:rPr>
      </w:pPr>
      <w:r>
        <w:rPr>
          <w:rFonts w:ascii="Times New Roman" w:hAnsi="Times New Roman" w:cs="Times New Roman"/>
        </w:rPr>
        <w:t>Raccomanda all’ECHO di favorire i progetti con azione di resilienza e prevenzione per salvaguardare e garantire i principi di imparzialità ed indipendenza che si pongono alla base della stessa. Con tali azioni si punterà ad uno sviluppo economico e politico nel futuro.</w:t>
      </w:r>
    </w:p>
    <w:p w14:paraId="7CD44660" w14:textId="09695866" w:rsidR="00285940" w:rsidRDefault="00285940" w:rsidP="00C968A3">
      <w:pPr>
        <w:pStyle w:val="Paragrafoelenco"/>
        <w:numPr>
          <w:ilvl w:val="0"/>
          <w:numId w:val="5"/>
        </w:numPr>
        <w:spacing w:after="200" w:line="276" w:lineRule="auto"/>
        <w:jc w:val="both"/>
        <w:rPr>
          <w:rFonts w:ascii="Times New Roman" w:hAnsi="Times New Roman" w:cs="Times New Roman"/>
        </w:rPr>
      </w:pPr>
      <w:r>
        <w:rPr>
          <w:rFonts w:ascii="Times New Roman" w:hAnsi="Times New Roman" w:cs="Times New Roman"/>
        </w:rPr>
        <w:t>Proclama necessaria la presentazione di programmi d’azione precisi da parte dei Paesi che necessitano di aiuto:</w:t>
      </w:r>
    </w:p>
    <w:p w14:paraId="6F32C2D5" w14:textId="3E947F90" w:rsidR="00285940" w:rsidRDefault="00285940" w:rsidP="00C968A3">
      <w:pPr>
        <w:pStyle w:val="Paragrafoelenco"/>
        <w:numPr>
          <w:ilvl w:val="0"/>
          <w:numId w:val="32"/>
        </w:numPr>
        <w:spacing w:after="200" w:line="276" w:lineRule="auto"/>
        <w:jc w:val="both"/>
        <w:rPr>
          <w:rFonts w:ascii="Times New Roman" w:hAnsi="Times New Roman" w:cs="Times New Roman"/>
        </w:rPr>
      </w:pPr>
      <w:r>
        <w:rPr>
          <w:rFonts w:ascii="Times New Roman" w:hAnsi="Times New Roman" w:cs="Times New Roman"/>
        </w:rPr>
        <w:t>in caso di errato utilizzo dei fondi l’Unione Europea riterrà interrotto il rapporto di fiducia;</w:t>
      </w:r>
    </w:p>
    <w:p w14:paraId="310121D8" w14:textId="16F5E0E3" w:rsidR="00285940" w:rsidRDefault="00285940" w:rsidP="00C968A3">
      <w:pPr>
        <w:pStyle w:val="Paragrafoelenco"/>
        <w:numPr>
          <w:ilvl w:val="0"/>
          <w:numId w:val="32"/>
        </w:numPr>
        <w:spacing w:after="200" w:line="276" w:lineRule="auto"/>
        <w:jc w:val="both"/>
        <w:rPr>
          <w:rFonts w:ascii="Times New Roman" w:hAnsi="Times New Roman" w:cs="Times New Roman"/>
        </w:rPr>
      </w:pPr>
      <w:r>
        <w:rPr>
          <w:rFonts w:ascii="Times New Roman" w:hAnsi="Times New Roman" w:cs="Times New Roman"/>
        </w:rPr>
        <w:t>in caso di reiterazione dell’errato utilizzo dei contributi l’UE punirà la negligenza dei Paesi interessati con la rottura del rapporto di partnership.</w:t>
      </w:r>
    </w:p>
    <w:p w14:paraId="624F4ACF" w14:textId="51FC616E" w:rsidR="00285940" w:rsidRDefault="00285940" w:rsidP="00C968A3">
      <w:pPr>
        <w:pStyle w:val="Paragrafoelenco"/>
        <w:numPr>
          <w:ilvl w:val="0"/>
          <w:numId w:val="5"/>
        </w:numPr>
        <w:spacing w:after="200" w:line="276" w:lineRule="auto"/>
        <w:jc w:val="both"/>
        <w:rPr>
          <w:rFonts w:ascii="Times New Roman" w:hAnsi="Times New Roman" w:cs="Times New Roman"/>
        </w:rPr>
      </w:pPr>
      <w:r>
        <w:rPr>
          <w:rFonts w:ascii="Times New Roman" w:hAnsi="Times New Roman" w:cs="Times New Roman"/>
        </w:rPr>
        <w:t>Suggerisce l’introduzione di un programma europeo di simulaz</w:t>
      </w:r>
      <w:r w:rsidR="00FE3830">
        <w:rPr>
          <w:rFonts w:ascii="Times New Roman" w:hAnsi="Times New Roman" w:cs="Times New Roman"/>
        </w:rPr>
        <w:t>ione e formazione ispirato da Eu Prometheus con il seguente modus operandi:</w:t>
      </w:r>
    </w:p>
    <w:p w14:paraId="49620F93" w14:textId="1459343B" w:rsidR="00FE3830" w:rsidRDefault="00FE3830" w:rsidP="00C968A3">
      <w:pPr>
        <w:pStyle w:val="Paragrafoelenco"/>
        <w:numPr>
          <w:ilvl w:val="0"/>
          <w:numId w:val="33"/>
        </w:numPr>
        <w:spacing w:after="200" w:line="276" w:lineRule="auto"/>
        <w:jc w:val="both"/>
        <w:rPr>
          <w:rFonts w:ascii="Times New Roman" w:hAnsi="Times New Roman" w:cs="Times New Roman"/>
        </w:rPr>
      </w:pPr>
      <w:r>
        <w:rPr>
          <w:rFonts w:ascii="Times New Roman" w:hAnsi="Times New Roman" w:cs="Times New Roman"/>
        </w:rPr>
        <w:t>i programmi saranno a cadenza annuale;</w:t>
      </w:r>
    </w:p>
    <w:p w14:paraId="6569511A" w14:textId="674D4592" w:rsidR="00FE3830" w:rsidRDefault="00FE3830" w:rsidP="00C968A3">
      <w:pPr>
        <w:pStyle w:val="Paragrafoelenco"/>
        <w:numPr>
          <w:ilvl w:val="0"/>
          <w:numId w:val="33"/>
        </w:numPr>
        <w:spacing w:after="200" w:line="276" w:lineRule="auto"/>
        <w:jc w:val="both"/>
        <w:rPr>
          <w:rFonts w:ascii="Times New Roman" w:hAnsi="Times New Roman" w:cs="Times New Roman"/>
        </w:rPr>
      </w:pPr>
      <w:r>
        <w:rPr>
          <w:rFonts w:ascii="Times New Roman" w:hAnsi="Times New Roman" w:cs="Times New Roman"/>
        </w:rPr>
        <w:t>il program</w:t>
      </w:r>
      <w:r w:rsidR="00C955EB">
        <w:rPr>
          <w:rFonts w:ascii="Times New Roman" w:hAnsi="Times New Roman" w:cs="Times New Roman"/>
        </w:rPr>
        <w:t>m</w:t>
      </w:r>
      <w:r>
        <w:rPr>
          <w:rFonts w:ascii="Times New Roman" w:hAnsi="Times New Roman" w:cs="Times New Roman"/>
        </w:rPr>
        <w:t>a si svolgerà in tutti gli Stati europei, a discrezione di ogni governo, coinvolgendo anche gli enti locali;</w:t>
      </w:r>
    </w:p>
    <w:p w14:paraId="3D35707C" w14:textId="4D6544AB" w:rsidR="00FE3830" w:rsidRDefault="00FE3830" w:rsidP="00C968A3">
      <w:pPr>
        <w:pStyle w:val="Paragrafoelenco"/>
        <w:numPr>
          <w:ilvl w:val="0"/>
          <w:numId w:val="33"/>
        </w:numPr>
        <w:spacing w:after="200" w:line="276" w:lineRule="auto"/>
        <w:jc w:val="both"/>
        <w:rPr>
          <w:rFonts w:ascii="Times New Roman" w:hAnsi="Times New Roman" w:cs="Times New Roman"/>
        </w:rPr>
      </w:pPr>
      <w:r>
        <w:rPr>
          <w:rFonts w:ascii="Times New Roman" w:hAnsi="Times New Roman" w:cs="Times New Roman"/>
        </w:rPr>
        <w:lastRenderedPageBreak/>
        <w:t>il programma verrà valutato con cadenza semestrale da un pool di esperti delegati di ogni paese, fino ad un massimo di 56 delegati.</w:t>
      </w:r>
    </w:p>
    <w:p w14:paraId="622C0268" w14:textId="6C357D6F" w:rsidR="00FE3830" w:rsidRDefault="00FE3830" w:rsidP="00C968A3">
      <w:pPr>
        <w:pStyle w:val="Paragrafoelenco"/>
        <w:numPr>
          <w:ilvl w:val="0"/>
          <w:numId w:val="5"/>
        </w:numPr>
        <w:spacing w:after="200" w:line="276" w:lineRule="auto"/>
        <w:jc w:val="both"/>
        <w:rPr>
          <w:rFonts w:ascii="Times New Roman" w:hAnsi="Times New Roman" w:cs="Times New Roman"/>
        </w:rPr>
      </w:pPr>
      <w:r>
        <w:rPr>
          <w:rFonts w:ascii="Times New Roman" w:hAnsi="Times New Roman" w:cs="Times New Roman"/>
        </w:rPr>
        <w:t>Istituisce campagne di sensibilizzazione tramite mass media concernenti le situazioni dei Paesi in stato di emergenza al fine di aumentare il livello di consapevolezza tra i cittadini dell’UE.</w:t>
      </w:r>
    </w:p>
    <w:p w14:paraId="6E7257DE" w14:textId="6B6F25A5" w:rsidR="00FE3830" w:rsidRDefault="00FE3830" w:rsidP="00C968A3">
      <w:pPr>
        <w:pStyle w:val="Paragrafoelenco"/>
        <w:numPr>
          <w:ilvl w:val="0"/>
          <w:numId w:val="5"/>
        </w:numPr>
        <w:spacing w:after="200" w:line="276" w:lineRule="auto"/>
        <w:jc w:val="both"/>
        <w:rPr>
          <w:rFonts w:ascii="Times New Roman" w:hAnsi="Times New Roman" w:cs="Times New Roman"/>
        </w:rPr>
      </w:pPr>
      <w:r>
        <w:rPr>
          <w:rFonts w:ascii="Times New Roman" w:hAnsi="Times New Roman" w:cs="Times New Roman"/>
        </w:rPr>
        <w:t>Auspica una collaborazione con la commissione n.9 (LIBE) al fine di ridurre le emergenze causate da attacchi terroristici.</w:t>
      </w:r>
    </w:p>
    <w:p w14:paraId="604FAB65" w14:textId="5B19EA7B" w:rsidR="00FE3830" w:rsidRPr="00FE3830" w:rsidRDefault="00FE3830" w:rsidP="00C968A3">
      <w:pPr>
        <w:pStyle w:val="Paragrafoelenco"/>
        <w:numPr>
          <w:ilvl w:val="0"/>
          <w:numId w:val="5"/>
        </w:numPr>
        <w:spacing w:after="200" w:line="276" w:lineRule="auto"/>
        <w:jc w:val="both"/>
        <w:rPr>
          <w:rFonts w:ascii="Times New Roman" w:hAnsi="Times New Roman" w:cs="Times New Roman"/>
        </w:rPr>
      </w:pPr>
      <w:r>
        <w:rPr>
          <w:rFonts w:ascii="Times New Roman" w:hAnsi="Times New Roman" w:cs="Times New Roman"/>
        </w:rPr>
        <w:t>Incarica il suo Presidente di trasmettere la presente Risoluzione al Consiglio e alla Commissione.</w:t>
      </w:r>
    </w:p>
    <w:p w14:paraId="338E4B16" w14:textId="77777777" w:rsidR="009C5E75" w:rsidRDefault="009C5E75" w:rsidP="00134E62">
      <w:pPr>
        <w:rPr>
          <w:rFonts w:ascii="Times New Roman" w:hAnsi="Times New Roman"/>
          <w:b/>
          <w:i/>
        </w:rPr>
      </w:pPr>
    </w:p>
    <w:p w14:paraId="74E35EE9" w14:textId="77777777" w:rsidR="009C5E75" w:rsidRDefault="009C5E75" w:rsidP="00134E62">
      <w:pPr>
        <w:rPr>
          <w:rFonts w:ascii="Times New Roman" w:hAnsi="Times New Roman"/>
          <w:b/>
          <w:i/>
        </w:rPr>
      </w:pPr>
    </w:p>
    <w:p w14:paraId="51BCFB44" w14:textId="77777777" w:rsidR="009C5E75" w:rsidRDefault="009C5E75" w:rsidP="00134E62">
      <w:pPr>
        <w:rPr>
          <w:rFonts w:ascii="Times New Roman" w:hAnsi="Times New Roman"/>
          <w:b/>
          <w:i/>
        </w:rPr>
      </w:pPr>
    </w:p>
    <w:p w14:paraId="5A004BD3" w14:textId="77777777" w:rsidR="009C5E75" w:rsidRDefault="009C5E75" w:rsidP="00134E62">
      <w:pPr>
        <w:rPr>
          <w:rFonts w:ascii="Times New Roman" w:hAnsi="Times New Roman"/>
          <w:b/>
          <w:i/>
        </w:rPr>
      </w:pPr>
    </w:p>
    <w:p w14:paraId="5869BB9C" w14:textId="77777777" w:rsidR="009C5E75" w:rsidRDefault="009C5E75" w:rsidP="00134E62">
      <w:pPr>
        <w:rPr>
          <w:rFonts w:ascii="Times New Roman" w:hAnsi="Times New Roman"/>
          <w:b/>
          <w:i/>
        </w:rPr>
      </w:pPr>
    </w:p>
    <w:p w14:paraId="6B4F4754" w14:textId="77777777" w:rsidR="009C5E75" w:rsidRDefault="009C5E75" w:rsidP="00134E62">
      <w:pPr>
        <w:rPr>
          <w:rFonts w:ascii="Times New Roman" w:hAnsi="Times New Roman"/>
          <w:b/>
          <w:i/>
        </w:rPr>
      </w:pPr>
    </w:p>
    <w:p w14:paraId="5B7064CA" w14:textId="77777777" w:rsidR="009C5E75" w:rsidRDefault="009C5E75" w:rsidP="00134E62">
      <w:pPr>
        <w:rPr>
          <w:rFonts w:ascii="Times New Roman" w:hAnsi="Times New Roman"/>
          <w:b/>
          <w:i/>
        </w:rPr>
      </w:pPr>
    </w:p>
    <w:p w14:paraId="01D77C38" w14:textId="77777777" w:rsidR="009C5E75" w:rsidRDefault="009C5E75" w:rsidP="00134E62">
      <w:pPr>
        <w:rPr>
          <w:rFonts w:ascii="Times New Roman" w:hAnsi="Times New Roman"/>
          <w:b/>
          <w:i/>
        </w:rPr>
      </w:pPr>
    </w:p>
    <w:p w14:paraId="2E6CFFA4" w14:textId="5C86505B" w:rsidR="001D388C" w:rsidRDefault="001D388C" w:rsidP="004F238D">
      <w:pPr>
        <w:rPr>
          <w:rFonts w:ascii="Times New Roman" w:hAnsi="Times New Roman"/>
          <w:b/>
          <w:i/>
        </w:rPr>
      </w:pPr>
    </w:p>
    <w:p w14:paraId="27C58854" w14:textId="77777777" w:rsidR="0045126F" w:rsidRDefault="0045126F" w:rsidP="004F238D">
      <w:pPr>
        <w:rPr>
          <w:rFonts w:ascii="Times New Roman" w:hAnsi="Times New Roman"/>
          <w:b/>
          <w:i/>
        </w:rPr>
      </w:pPr>
    </w:p>
    <w:p w14:paraId="600BCD1D" w14:textId="77777777" w:rsidR="0045126F" w:rsidRDefault="0045126F" w:rsidP="004F238D">
      <w:pPr>
        <w:rPr>
          <w:rFonts w:ascii="Times New Roman" w:hAnsi="Times New Roman"/>
          <w:b/>
          <w:i/>
        </w:rPr>
      </w:pPr>
    </w:p>
    <w:p w14:paraId="3FC8C021" w14:textId="77777777" w:rsidR="0045126F" w:rsidRDefault="0045126F" w:rsidP="004F238D">
      <w:pPr>
        <w:rPr>
          <w:rFonts w:ascii="Times New Roman" w:hAnsi="Times New Roman"/>
          <w:b/>
          <w:i/>
        </w:rPr>
      </w:pPr>
    </w:p>
    <w:p w14:paraId="137F8FBA" w14:textId="77777777" w:rsidR="0045126F" w:rsidRDefault="0045126F" w:rsidP="004F238D">
      <w:pPr>
        <w:rPr>
          <w:rFonts w:ascii="Times New Roman" w:hAnsi="Times New Roman"/>
          <w:b/>
          <w:i/>
        </w:rPr>
      </w:pPr>
    </w:p>
    <w:p w14:paraId="1FB98EF7" w14:textId="77777777" w:rsidR="0045126F" w:rsidRDefault="0045126F" w:rsidP="004F238D">
      <w:pPr>
        <w:rPr>
          <w:rFonts w:ascii="Times New Roman" w:hAnsi="Times New Roman"/>
          <w:b/>
          <w:i/>
        </w:rPr>
      </w:pPr>
    </w:p>
    <w:p w14:paraId="2CAE5CA5" w14:textId="77777777" w:rsidR="0045126F" w:rsidRDefault="0045126F" w:rsidP="004F238D">
      <w:pPr>
        <w:rPr>
          <w:rFonts w:ascii="Times New Roman" w:hAnsi="Times New Roman"/>
          <w:b/>
          <w:i/>
        </w:rPr>
      </w:pPr>
    </w:p>
    <w:p w14:paraId="3824E149" w14:textId="77777777" w:rsidR="0045126F" w:rsidRDefault="0045126F" w:rsidP="004F238D">
      <w:pPr>
        <w:rPr>
          <w:rFonts w:ascii="Times New Roman" w:hAnsi="Times New Roman"/>
          <w:b/>
          <w:i/>
        </w:rPr>
      </w:pPr>
    </w:p>
    <w:p w14:paraId="79E381F6" w14:textId="77777777" w:rsidR="0045126F" w:rsidRDefault="0045126F" w:rsidP="004F238D">
      <w:pPr>
        <w:rPr>
          <w:rFonts w:ascii="Times New Roman" w:hAnsi="Times New Roman"/>
          <w:b/>
          <w:i/>
        </w:rPr>
      </w:pPr>
    </w:p>
    <w:p w14:paraId="27FDAF68" w14:textId="77777777" w:rsidR="0045126F" w:rsidRDefault="0045126F" w:rsidP="004F238D">
      <w:pPr>
        <w:rPr>
          <w:rFonts w:ascii="Times New Roman" w:hAnsi="Times New Roman"/>
          <w:b/>
          <w:i/>
        </w:rPr>
      </w:pPr>
    </w:p>
    <w:p w14:paraId="4A3EF821" w14:textId="77777777" w:rsidR="0045126F" w:rsidRDefault="0045126F" w:rsidP="004F238D">
      <w:pPr>
        <w:rPr>
          <w:rFonts w:ascii="Times New Roman" w:hAnsi="Times New Roman"/>
          <w:b/>
          <w:i/>
        </w:rPr>
      </w:pPr>
    </w:p>
    <w:p w14:paraId="6CC1F189" w14:textId="77777777" w:rsidR="0045126F" w:rsidRDefault="0045126F" w:rsidP="004F238D">
      <w:pPr>
        <w:rPr>
          <w:rFonts w:ascii="Times New Roman" w:hAnsi="Times New Roman"/>
          <w:b/>
          <w:i/>
        </w:rPr>
      </w:pPr>
    </w:p>
    <w:p w14:paraId="675C1605" w14:textId="77777777" w:rsidR="0045126F" w:rsidRDefault="0045126F" w:rsidP="004F238D">
      <w:pPr>
        <w:rPr>
          <w:rFonts w:ascii="Times New Roman" w:hAnsi="Times New Roman"/>
          <w:b/>
          <w:i/>
        </w:rPr>
      </w:pPr>
    </w:p>
    <w:p w14:paraId="52C5A464" w14:textId="77777777" w:rsidR="0045126F" w:rsidRDefault="0045126F" w:rsidP="004F238D">
      <w:pPr>
        <w:rPr>
          <w:rFonts w:ascii="Times New Roman" w:hAnsi="Times New Roman"/>
          <w:b/>
          <w:i/>
        </w:rPr>
      </w:pPr>
    </w:p>
    <w:p w14:paraId="034083B9" w14:textId="77777777" w:rsidR="0045126F" w:rsidRDefault="0045126F" w:rsidP="004F238D">
      <w:pPr>
        <w:rPr>
          <w:rFonts w:ascii="Times New Roman" w:hAnsi="Times New Roman"/>
          <w:b/>
          <w:i/>
        </w:rPr>
      </w:pPr>
    </w:p>
    <w:p w14:paraId="5D09F931" w14:textId="77777777" w:rsidR="0045126F" w:rsidRDefault="0045126F" w:rsidP="004F238D">
      <w:pPr>
        <w:rPr>
          <w:rFonts w:ascii="Times New Roman" w:hAnsi="Times New Roman"/>
          <w:b/>
          <w:i/>
        </w:rPr>
      </w:pPr>
    </w:p>
    <w:p w14:paraId="62A9B45A" w14:textId="77777777" w:rsidR="0045126F" w:rsidRDefault="0045126F" w:rsidP="004F238D">
      <w:pPr>
        <w:rPr>
          <w:rFonts w:ascii="Times New Roman" w:hAnsi="Times New Roman"/>
          <w:b/>
          <w:i/>
        </w:rPr>
      </w:pPr>
    </w:p>
    <w:p w14:paraId="2378D297" w14:textId="77777777" w:rsidR="0045126F" w:rsidRDefault="0045126F" w:rsidP="004F238D">
      <w:pPr>
        <w:rPr>
          <w:rFonts w:ascii="Times New Roman" w:hAnsi="Times New Roman"/>
          <w:b/>
          <w:i/>
        </w:rPr>
      </w:pPr>
    </w:p>
    <w:p w14:paraId="6D33A1ED" w14:textId="77777777" w:rsidR="0045126F" w:rsidRDefault="0045126F" w:rsidP="004F238D">
      <w:pPr>
        <w:rPr>
          <w:rFonts w:ascii="Times New Roman" w:hAnsi="Times New Roman"/>
          <w:b/>
          <w:i/>
        </w:rPr>
      </w:pPr>
    </w:p>
    <w:p w14:paraId="193D8B81" w14:textId="38054871" w:rsidR="0045126F" w:rsidRPr="00673F5D" w:rsidRDefault="007318D7" w:rsidP="0045126F">
      <w:pPr>
        <w:rPr>
          <w:rFonts w:ascii="Times New Roman" w:hAnsi="Times New Roman"/>
          <w:i/>
        </w:rPr>
      </w:pPr>
      <w:r>
        <w:rPr>
          <w:rFonts w:ascii="Times New Roman" w:hAnsi="Times New Roman"/>
          <w:i/>
        </w:rPr>
        <w:t>5</w:t>
      </w:r>
      <w:r w:rsidR="0045126F">
        <w:rPr>
          <w:rFonts w:ascii="Times New Roman" w:hAnsi="Times New Roman"/>
          <w:i/>
        </w:rPr>
        <w:t>) AMBIENTE, SANITA’ PUBBLICA E SICUREZZA ALIMENTARE (ENVI)</w:t>
      </w:r>
    </w:p>
    <w:p w14:paraId="767B2659" w14:textId="77777777" w:rsidR="0045126F" w:rsidRPr="0045126F" w:rsidRDefault="0045126F" w:rsidP="0045126F">
      <w:pPr>
        <w:widowControl w:val="0"/>
        <w:autoSpaceDE w:val="0"/>
        <w:autoSpaceDN w:val="0"/>
        <w:adjustRightInd w:val="0"/>
        <w:spacing w:after="240" w:line="360" w:lineRule="atLeast"/>
        <w:rPr>
          <w:rFonts w:ascii="Times New Roman" w:hAnsi="Times New Roman" w:cs="Times New Roman"/>
        </w:rPr>
      </w:pPr>
      <w:r w:rsidRPr="0045126F">
        <w:rPr>
          <w:rFonts w:ascii="Times New Roman" w:hAnsi="Times New Roman" w:cs="Times New Roman"/>
          <w:b/>
          <w:bCs/>
        </w:rPr>
        <w:t xml:space="preserve">“Verso una maggiore protezione dell’acqua nell’UE” </w:t>
      </w:r>
    </w:p>
    <w:p w14:paraId="2EE62EDF" w14:textId="759E5DAB" w:rsidR="0045126F" w:rsidRDefault="0045126F" w:rsidP="0045126F">
      <w:pPr>
        <w:rPr>
          <w:rFonts w:ascii="Times New Roman" w:hAnsi="Times New Roman" w:cs="Times New Roman"/>
          <w:b/>
        </w:rPr>
      </w:pPr>
      <w:r w:rsidRPr="00DC1889">
        <w:rPr>
          <w:rFonts w:ascii="Times New Roman" w:hAnsi="Times New Roman" w:cs="Times New Roman"/>
          <w:b/>
        </w:rPr>
        <w:t xml:space="preserve">La Commissione per </w:t>
      </w:r>
      <w:r>
        <w:rPr>
          <w:rFonts w:ascii="Times New Roman" w:hAnsi="Times New Roman" w:cs="Times New Roman"/>
          <w:b/>
        </w:rPr>
        <w:t>l’ambiente, sanità pubblica e sicurezza alimentare</w:t>
      </w:r>
      <w:r w:rsidRPr="00DC1889">
        <w:rPr>
          <w:rFonts w:ascii="Times New Roman" w:hAnsi="Times New Roman" w:cs="Times New Roman"/>
          <w:b/>
        </w:rPr>
        <w:t xml:space="preserve"> sottopone la seguente Risoluzione al Model European Parliament:</w:t>
      </w:r>
    </w:p>
    <w:p w14:paraId="05E36DD1" w14:textId="77777777" w:rsidR="00DA7AD8" w:rsidRPr="00DC1889" w:rsidRDefault="00DA7AD8" w:rsidP="0045126F">
      <w:pPr>
        <w:rPr>
          <w:rFonts w:ascii="Times New Roman" w:hAnsi="Times New Roman" w:cs="Times New Roman"/>
          <w:b/>
        </w:rPr>
      </w:pPr>
    </w:p>
    <w:p w14:paraId="5483E142" w14:textId="77D1B5B6" w:rsidR="00DA7AD8" w:rsidRPr="00276E24" w:rsidRDefault="00DA7AD8" w:rsidP="00C968A3">
      <w:pPr>
        <w:pStyle w:val="Paragrafoelenco"/>
        <w:numPr>
          <w:ilvl w:val="0"/>
          <w:numId w:val="34"/>
        </w:numPr>
        <w:jc w:val="both"/>
        <w:rPr>
          <w:rFonts w:ascii="Times New Roman" w:hAnsi="Times New Roman" w:cs="Times New Roman"/>
          <w:sz w:val="24"/>
          <w:szCs w:val="24"/>
        </w:rPr>
      </w:pPr>
      <w:r w:rsidRPr="00276E24">
        <w:rPr>
          <w:rFonts w:ascii="Times New Roman" w:hAnsi="Times New Roman" w:cs="Times New Roman"/>
          <w:sz w:val="24"/>
          <w:szCs w:val="24"/>
        </w:rPr>
        <w:t>Avendo constatato un largo utilizzo di sostanze nocive in campo agricolo che compromettono l’integrità delle falde acquifere che possono nuocere alla salute degli esseri viventi a contatto con essi e la mancanza di moduli che registrano i parametri tossici</w:t>
      </w:r>
      <w:r w:rsidR="00276E24">
        <w:rPr>
          <w:rFonts w:ascii="Times New Roman" w:hAnsi="Times New Roman" w:cs="Times New Roman"/>
          <w:sz w:val="24"/>
          <w:szCs w:val="24"/>
        </w:rPr>
        <w:t>;</w:t>
      </w:r>
    </w:p>
    <w:p w14:paraId="217CB29B" w14:textId="619AE6D0" w:rsidR="00DA7AD8" w:rsidRPr="00276E24" w:rsidRDefault="00DA7AD8" w:rsidP="00C968A3">
      <w:pPr>
        <w:pStyle w:val="Paragrafoelenco"/>
        <w:numPr>
          <w:ilvl w:val="0"/>
          <w:numId w:val="34"/>
        </w:numPr>
        <w:jc w:val="both"/>
        <w:rPr>
          <w:rFonts w:ascii="Times New Roman" w:hAnsi="Times New Roman" w:cs="Times New Roman"/>
          <w:sz w:val="24"/>
          <w:szCs w:val="24"/>
        </w:rPr>
      </w:pPr>
      <w:r w:rsidRPr="00276E24">
        <w:rPr>
          <w:rFonts w:ascii="Times New Roman" w:hAnsi="Times New Roman" w:cs="Times New Roman"/>
          <w:sz w:val="24"/>
          <w:szCs w:val="24"/>
        </w:rPr>
        <w:t>Notando con rammarico la scarsa efficienza della gestione dell’acqua da parte di imprese pubbliche e private a discapito dall’ambiente e della popolazione</w:t>
      </w:r>
      <w:r w:rsidR="00276E24">
        <w:rPr>
          <w:rFonts w:ascii="Times New Roman" w:hAnsi="Times New Roman" w:cs="Times New Roman"/>
          <w:sz w:val="24"/>
          <w:szCs w:val="24"/>
        </w:rPr>
        <w:t>;</w:t>
      </w:r>
    </w:p>
    <w:p w14:paraId="055B783F" w14:textId="1BD7417F" w:rsidR="00DA7AD8" w:rsidRPr="00276E24" w:rsidRDefault="00DA7AD8" w:rsidP="00C968A3">
      <w:pPr>
        <w:pStyle w:val="Paragrafoelenco"/>
        <w:numPr>
          <w:ilvl w:val="0"/>
          <w:numId w:val="34"/>
        </w:numPr>
        <w:jc w:val="both"/>
        <w:rPr>
          <w:rFonts w:ascii="Times New Roman" w:hAnsi="Times New Roman" w:cs="Times New Roman"/>
          <w:sz w:val="24"/>
          <w:szCs w:val="24"/>
        </w:rPr>
      </w:pPr>
      <w:r w:rsidRPr="00276E24">
        <w:rPr>
          <w:rFonts w:ascii="Times New Roman" w:hAnsi="Times New Roman" w:cs="Times New Roman"/>
          <w:sz w:val="24"/>
          <w:szCs w:val="24"/>
        </w:rPr>
        <w:t>Ben consci dell’eccessivo inquinamento provocato dai materiali di scarto delle industrie, i quali v</w:t>
      </w:r>
      <w:r w:rsidR="00276E24">
        <w:rPr>
          <w:rFonts w:ascii="Times New Roman" w:hAnsi="Times New Roman" w:cs="Times New Roman"/>
          <w:sz w:val="24"/>
          <w:szCs w:val="24"/>
        </w:rPr>
        <w:t>anno a danneggiare l’ecosistema;</w:t>
      </w:r>
    </w:p>
    <w:p w14:paraId="109DD80A" w14:textId="745A8EF3" w:rsidR="00DA7AD8" w:rsidRPr="00276E24" w:rsidRDefault="00DA7AD8" w:rsidP="00C968A3">
      <w:pPr>
        <w:pStyle w:val="Paragrafoelenco"/>
        <w:numPr>
          <w:ilvl w:val="0"/>
          <w:numId w:val="34"/>
        </w:numPr>
        <w:jc w:val="both"/>
        <w:rPr>
          <w:rFonts w:ascii="Times New Roman" w:hAnsi="Times New Roman" w:cs="Times New Roman"/>
          <w:sz w:val="24"/>
          <w:szCs w:val="24"/>
        </w:rPr>
      </w:pPr>
      <w:r w:rsidRPr="00276E24">
        <w:rPr>
          <w:rFonts w:ascii="Times New Roman" w:hAnsi="Times New Roman" w:cs="Times New Roman"/>
          <w:sz w:val="24"/>
          <w:szCs w:val="24"/>
        </w:rPr>
        <w:t>Notando con preoccupazione che la scarsa manutenzione delle tubature idrauliche presenti nel mare è una delle maggiori cause sia della presenza di metalli pesanti in esso s</w:t>
      </w:r>
      <w:r w:rsidR="00276E24">
        <w:rPr>
          <w:rFonts w:ascii="Times New Roman" w:hAnsi="Times New Roman" w:cs="Times New Roman"/>
          <w:sz w:val="24"/>
          <w:szCs w:val="24"/>
        </w:rPr>
        <w:t>ia d’importanti perdite d’acqua;</w:t>
      </w:r>
    </w:p>
    <w:p w14:paraId="04A14364" w14:textId="797663BC" w:rsidR="00DA7AD8" w:rsidRPr="00276E24" w:rsidRDefault="00DA7AD8" w:rsidP="00C968A3">
      <w:pPr>
        <w:pStyle w:val="Paragrafoelenco"/>
        <w:numPr>
          <w:ilvl w:val="0"/>
          <w:numId w:val="34"/>
        </w:numPr>
        <w:jc w:val="both"/>
        <w:rPr>
          <w:rFonts w:ascii="Times New Roman" w:hAnsi="Times New Roman" w:cs="Times New Roman"/>
          <w:sz w:val="24"/>
          <w:szCs w:val="24"/>
        </w:rPr>
      </w:pPr>
      <w:r w:rsidRPr="00276E24">
        <w:rPr>
          <w:rFonts w:ascii="Times New Roman" w:hAnsi="Times New Roman" w:cs="Times New Roman"/>
          <w:sz w:val="24"/>
          <w:szCs w:val="24"/>
        </w:rPr>
        <w:lastRenderedPageBreak/>
        <w:t>Profondamente dispiaciuti per l’eccessivo spreco di acqua causato da</w:t>
      </w:r>
      <w:r w:rsidR="00276E24">
        <w:rPr>
          <w:rFonts w:ascii="Times New Roman" w:hAnsi="Times New Roman" w:cs="Times New Roman"/>
          <w:sz w:val="24"/>
          <w:szCs w:val="24"/>
        </w:rPr>
        <w:t xml:space="preserve"> famiglie, abitazioni e imprese;</w:t>
      </w:r>
    </w:p>
    <w:p w14:paraId="5621417A" w14:textId="37DE54DE" w:rsidR="00DA7AD8" w:rsidRPr="00276E24" w:rsidRDefault="00DA7AD8" w:rsidP="00C968A3">
      <w:pPr>
        <w:pStyle w:val="Paragrafoelenco"/>
        <w:numPr>
          <w:ilvl w:val="0"/>
          <w:numId w:val="34"/>
        </w:numPr>
        <w:jc w:val="both"/>
        <w:rPr>
          <w:rFonts w:ascii="Times New Roman" w:hAnsi="Times New Roman" w:cs="Times New Roman"/>
          <w:sz w:val="24"/>
          <w:szCs w:val="24"/>
        </w:rPr>
      </w:pPr>
      <w:r w:rsidRPr="00276E24">
        <w:rPr>
          <w:rFonts w:ascii="Times New Roman" w:hAnsi="Times New Roman" w:cs="Times New Roman"/>
          <w:sz w:val="24"/>
          <w:szCs w:val="24"/>
        </w:rPr>
        <w:t>Accorgendosi dell’alterazione dell’ecosistema marino provocato dalle acque calde, elemento di scarto delle industrie nelle</w:t>
      </w:r>
      <w:r w:rsidR="00276E24">
        <w:rPr>
          <w:rFonts w:ascii="Times New Roman" w:hAnsi="Times New Roman" w:cs="Times New Roman"/>
          <w:sz w:val="24"/>
          <w:szCs w:val="24"/>
        </w:rPr>
        <w:t xml:space="preserve"> zone in cui vengono rilasciate;</w:t>
      </w:r>
    </w:p>
    <w:p w14:paraId="5A9323D8" w14:textId="7CF1B4BB" w:rsidR="00DA7AD8" w:rsidRPr="00276E24" w:rsidRDefault="00DA7AD8" w:rsidP="00C968A3">
      <w:pPr>
        <w:pStyle w:val="Paragrafoelenco"/>
        <w:numPr>
          <w:ilvl w:val="0"/>
          <w:numId w:val="34"/>
        </w:numPr>
        <w:jc w:val="both"/>
        <w:rPr>
          <w:rFonts w:ascii="Times New Roman" w:hAnsi="Times New Roman" w:cs="Times New Roman"/>
          <w:sz w:val="24"/>
          <w:szCs w:val="24"/>
        </w:rPr>
      </w:pPr>
      <w:r w:rsidRPr="00276E24">
        <w:rPr>
          <w:rFonts w:ascii="Times New Roman" w:hAnsi="Times New Roman" w:cs="Times New Roman"/>
          <w:sz w:val="24"/>
          <w:szCs w:val="24"/>
        </w:rPr>
        <w:t>Allarmato dalle infiltrazioni della criminalità organizzata che sono causa dell’inquinamento delle falde acquifere e dalla</w:t>
      </w:r>
      <w:r w:rsidR="00276E24">
        <w:rPr>
          <w:rFonts w:ascii="Times New Roman" w:hAnsi="Times New Roman" w:cs="Times New Roman"/>
          <w:sz w:val="24"/>
          <w:szCs w:val="24"/>
        </w:rPr>
        <w:t xml:space="preserve"> presenza di discariche abusive;</w:t>
      </w:r>
    </w:p>
    <w:p w14:paraId="70CD0226" w14:textId="67007877" w:rsidR="00DA7AD8" w:rsidRPr="00276E24" w:rsidRDefault="00DA7AD8" w:rsidP="00C968A3">
      <w:pPr>
        <w:pStyle w:val="Paragrafoelenco"/>
        <w:numPr>
          <w:ilvl w:val="0"/>
          <w:numId w:val="34"/>
        </w:numPr>
        <w:jc w:val="both"/>
        <w:rPr>
          <w:rFonts w:ascii="Times New Roman" w:hAnsi="Times New Roman" w:cs="Times New Roman"/>
          <w:sz w:val="24"/>
          <w:szCs w:val="24"/>
        </w:rPr>
      </w:pPr>
      <w:r w:rsidRPr="00276E24">
        <w:rPr>
          <w:rFonts w:ascii="Times New Roman" w:hAnsi="Times New Roman" w:cs="Times New Roman"/>
          <w:sz w:val="24"/>
          <w:szCs w:val="24"/>
        </w:rPr>
        <w:t>Deplorando la corruzi</w:t>
      </w:r>
      <w:r w:rsidR="00276E24">
        <w:rPr>
          <w:rFonts w:ascii="Times New Roman" w:hAnsi="Times New Roman" w:cs="Times New Roman"/>
          <w:sz w:val="24"/>
          <w:szCs w:val="24"/>
        </w:rPr>
        <w:t>one nei sistemi di monitoraggio;</w:t>
      </w:r>
    </w:p>
    <w:p w14:paraId="54F04E49" w14:textId="435BECC1" w:rsidR="00DA7AD8" w:rsidRPr="00276E24" w:rsidRDefault="00DA7AD8" w:rsidP="00C968A3">
      <w:pPr>
        <w:pStyle w:val="Paragrafoelenco"/>
        <w:numPr>
          <w:ilvl w:val="0"/>
          <w:numId w:val="34"/>
        </w:numPr>
        <w:jc w:val="both"/>
        <w:rPr>
          <w:rFonts w:ascii="Times New Roman" w:hAnsi="Times New Roman" w:cs="Times New Roman"/>
          <w:sz w:val="24"/>
          <w:szCs w:val="24"/>
        </w:rPr>
      </w:pPr>
      <w:r w:rsidRPr="00276E24">
        <w:rPr>
          <w:rFonts w:ascii="Times New Roman" w:hAnsi="Times New Roman" w:cs="Times New Roman"/>
          <w:sz w:val="24"/>
          <w:szCs w:val="24"/>
        </w:rPr>
        <w:t>Deplorando la corruzi</w:t>
      </w:r>
      <w:r w:rsidR="00276E24">
        <w:rPr>
          <w:rFonts w:ascii="Times New Roman" w:hAnsi="Times New Roman" w:cs="Times New Roman"/>
          <w:sz w:val="24"/>
          <w:szCs w:val="24"/>
        </w:rPr>
        <w:t>one nei sistemi di monitoraggio;</w:t>
      </w:r>
    </w:p>
    <w:p w14:paraId="170E83E2" w14:textId="00B6A2CF" w:rsidR="00276E24" w:rsidRPr="00276E24" w:rsidRDefault="00DA7AD8" w:rsidP="00C968A3">
      <w:pPr>
        <w:pStyle w:val="Paragrafoelenco"/>
        <w:numPr>
          <w:ilvl w:val="0"/>
          <w:numId w:val="34"/>
        </w:numPr>
        <w:jc w:val="both"/>
        <w:rPr>
          <w:rFonts w:ascii="Times New Roman" w:hAnsi="Times New Roman" w:cs="Times New Roman"/>
          <w:sz w:val="24"/>
          <w:szCs w:val="24"/>
        </w:rPr>
      </w:pPr>
      <w:r w:rsidRPr="00276E24">
        <w:rPr>
          <w:rFonts w:ascii="Times New Roman" w:hAnsi="Times New Roman" w:cs="Times New Roman"/>
          <w:sz w:val="24"/>
          <w:szCs w:val="24"/>
        </w:rPr>
        <w:t>Constatando i danneggiamenti provocati dalle emissioni e dagli scarichi di rifi</w:t>
      </w:r>
      <w:r w:rsidR="00276E24">
        <w:rPr>
          <w:rFonts w:ascii="Times New Roman" w:hAnsi="Times New Roman" w:cs="Times New Roman"/>
          <w:sz w:val="24"/>
          <w:szCs w:val="24"/>
        </w:rPr>
        <w:t>uti organici nelle acque marine;</w:t>
      </w:r>
    </w:p>
    <w:p w14:paraId="1EC3BA09" w14:textId="39B3EFE5" w:rsidR="00DA7AD8" w:rsidRPr="00276E24" w:rsidRDefault="00DA7AD8" w:rsidP="00C968A3">
      <w:pPr>
        <w:pStyle w:val="Paragrafoelenco"/>
        <w:numPr>
          <w:ilvl w:val="0"/>
          <w:numId w:val="34"/>
        </w:numPr>
        <w:jc w:val="both"/>
        <w:rPr>
          <w:rFonts w:ascii="Times New Roman" w:hAnsi="Times New Roman" w:cs="Times New Roman"/>
          <w:sz w:val="24"/>
          <w:szCs w:val="24"/>
        </w:rPr>
      </w:pPr>
      <w:r w:rsidRPr="00276E24">
        <w:rPr>
          <w:rFonts w:ascii="Times New Roman" w:hAnsi="Times New Roman" w:cs="Times New Roman"/>
          <w:sz w:val="24"/>
          <w:szCs w:val="24"/>
        </w:rPr>
        <w:t>Profondamente preoccupato per la comparsa dell’eutrofizzazione nei laghi dell’Europa Settentrionale a causa dello sm</w:t>
      </w:r>
      <w:r w:rsidR="00276E24">
        <w:rPr>
          <w:rFonts w:ascii="Times New Roman" w:hAnsi="Times New Roman" w:cs="Times New Roman"/>
          <w:sz w:val="24"/>
          <w:szCs w:val="24"/>
        </w:rPr>
        <w:t>altimento di sostanze tossiche;</w:t>
      </w:r>
    </w:p>
    <w:p w14:paraId="55C4B992" w14:textId="6B0B78E4" w:rsidR="00DA7AD8" w:rsidRPr="00276E24" w:rsidRDefault="00DA7AD8" w:rsidP="00C968A3">
      <w:pPr>
        <w:pStyle w:val="Paragrafoelenco"/>
        <w:numPr>
          <w:ilvl w:val="0"/>
          <w:numId w:val="34"/>
        </w:numPr>
        <w:jc w:val="both"/>
        <w:rPr>
          <w:rFonts w:ascii="Times New Roman" w:hAnsi="Times New Roman" w:cs="Times New Roman"/>
          <w:sz w:val="24"/>
          <w:szCs w:val="24"/>
        </w:rPr>
      </w:pPr>
      <w:r w:rsidRPr="00276E24">
        <w:rPr>
          <w:rFonts w:ascii="Times New Roman" w:hAnsi="Times New Roman" w:cs="Times New Roman"/>
          <w:sz w:val="24"/>
          <w:szCs w:val="24"/>
        </w:rPr>
        <w:t xml:space="preserve">Avendo considerato la necessità di informare il pubblico in maniera esauriente e trasparente riguardo </w:t>
      </w:r>
      <w:r w:rsidR="00C50942">
        <w:rPr>
          <w:rFonts w:ascii="Times New Roman" w:hAnsi="Times New Roman" w:cs="Times New Roman"/>
          <w:sz w:val="24"/>
          <w:szCs w:val="24"/>
        </w:rPr>
        <w:t>al</w:t>
      </w:r>
      <w:r w:rsidRPr="00276E24">
        <w:rPr>
          <w:rFonts w:ascii="Times New Roman" w:hAnsi="Times New Roman" w:cs="Times New Roman"/>
          <w:sz w:val="24"/>
          <w:szCs w:val="24"/>
        </w:rPr>
        <w:t>le statistiche sulle analisi dell’acqua;</w:t>
      </w:r>
    </w:p>
    <w:p w14:paraId="770FF442" w14:textId="77777777" w:rsidR="00DA7AD8" w:rsidRDefault="00DA7AD8" w:rsidP="00C968A3">
      <w:pPr>
        <w:pStyle w:val="Paragrafoelenco"/>
        <w:numPr>
          <w:ilvl w:val="0"/>
          <w:numId w:val="34"/>
        </w:numPr>
        <w:jc w:val="both"/>
        <w:rPr>
          <w:rFonts w:ascii="Times New Roman" w:hAnsi="Times New Roman" w:cs="Times New Roman"/>
          <w:sz w:val="24"/>
          <w:szCs w:val="24"/>
        </w:rPr>
      </w:pPr>
      <w:r w:rsidRPr="00276E24">
        <w:rPr>
          <w:rFonts w:ascii="Times New Roman" w:hAnsi="Times New Roman" w:cs="Times New Roman"/>
          <w:sz w:val="24"/>
          <w:szCs w:val="24"/>
        </w:rPr>
        <w:t>Esprimendo il proprio apprezzamento a proposito degli accordi internazionali sulle risorse idriche al fine di tutelare e controllare le acque marine;</w:t>
      </w:r>
    </w:p>
    <w:p w14:paraId="005D51B8" w14:textId="77777777" w:rsidR="000919DC" w:rsidRDefault="000919DC" w:rsidP="000919DC">
      <w:pPr>
        <w:rPr>
          <w:rFonts w:ascii="Times New Roman" w:hAnsi="Times New Roman" w:cs="Times New Roman"/>
        </w:rPr>
      </w:pPr>
    </w:p>
    <w:p w14:paraId="1C86966D" w14:textId="77777777" w:rsidR="000919DC" w:rsidRPr="004F4884" w:rsidRDefault="000919DC" w:rsidP="000919DC">
      <w:pPr>
        <w:rPr>
          <w:rFonts w:ascii="Times New Roman" w:hAnsi="Times New Roman"/>
          <w:b/>
        </w:rPr>
      </w:pPr>
      <w:r w:rsidRPr="004F4884">
        <w:rPr>
          <w:rFonts w:ascii="Times New Roman" w:hAnsi="Times New Roman"/>
          <w:b/>
        </w:rPr>
        <w:t>Il Model European Parliament:</w:t>
      </w:r>
    </w:p>
    <w:p w14:paraId="3488B110" w14:textId="3D3E39B0" w:rsidR="000919DC" w:rsidRPr="00A41200" w:rsidRDefault="000919DC" w:rsidP="00C968A3">
      <w:pPr>
        <w:pStyle w:val="Paragrafoelenco"/>
        <w:numPr>
          <w:ilvl w:val="0"/>
          <w:numId w:val="35"/>
        </w:numPr>
        <w:spacing w:after="200" w:line="276" w:lineRule="auto"/>
        <w:jc w:val="both"/>
        <w:rPr>
          <w:rFonts w:ascii="Times New Roman" w:hAnsi="Times New Roman" w:cs="Times New Roman"/>
          <w:sz w:val="24"/>
          <w:szCs w:val="24"/>
        </w:rPr>
      </w:pPr>
      <w:r w:rsidRPr="00A41200">
        <w:rPr>
          <w:rFonts w:ascii="Times New Roman" w:hAnsi="Times New Roman" w:cs="Times New Roman"/>
          <w:sz w:val="24"/>
          <w:szCs w:val="24"/>
        </w:rPr>
        <w:t>Invita le aziende agricole all’acquisto di macchinari sul modello ecowiz tramite sgravi fiscali e incentivi, al fine di un risparmio economico da parte delle suddette aziende e di una diminuzione dell’inquinamento delle falde acquifere.</w:t>
      </w:r>
    </w:p>
    <w:p w14:paraId="24B6C460" w14:textId="7BADF45F" w:rsidR="000919DC" w:rsidRPr="00A41200" w:rsidRDefault="000919DC" w:rsidP="00C968A3">
      <w:pPr>
        <w:pStyle w:val="Paragrafoelenco"/>
        <w:numPr>
          <w:ilvl w:val="0"/>
          <w:numId w:val="35"/>
        </w:numPr>
        <w:spacing w:after="200" w:line="276" w:lineRule="auto"/>
        <w:jc w:val="both"/>
        <w:rPr>
          <w:rFonts w:ascii="Times New Roman" w:hAnsi="Times New Roman" w:cs="Times New Roman"/>
          <w:sz w:val="24"/>
          <w:szCs w:val="24"/>
        </w:rPr>
      </w:pPr>
      <w:r w:rsidRPr="00A41200">
        <w:rPr>
          <w:rFonts w:ascii="Times New Roman" w:hAnsi="Times New Roman" w:cs="Times New Roman"/>
          <w:sz w:val="24"/>
          <w:szCs w:val="24"/>
        </w:rPr>
        <w:t xml:space="preserve">Richiede la presentazione di un </w:t>
      </w:r>
      <w:r w:rsidRPr="00A41200">
        <w:rPr>
          <w:rFonts w:ascii="Times New Roman" w:hAnsi="Times New Roman" w:cs="Times New Roman"/>
          <w:i/>
          <w:iCs/>
          <w:sz w:val="24"/>
          <w:szCs w:val="24"/>
        </w:rPr>
        <w:t>memorandum</w:t>
      </w:r>
      <w:r w:rsidRPr="00A41200">
        <w:rPr>
          <w:rFonts w:ascii="Times New Roman" w:hAnsi="Times New Roman" w:cs="Times New Roman"/>
          <w:sz w:val="24"/>
          <w:szCs w:val="24"/>
        </w:rPr>
        <w:t>, nel quale siano esplicitamente espressi i benefici economici ed ecologici che riceveranno le aziende utilizzando macchinari sul modello ecowiz</w:t>
      </w:r>
      <w:r w:rsidR="00A41200" w:rsidRPr="00A41200">
        <w:rPr>
          <w:rFonts w:ascii="Times New Roman" w:hAnsi="Times New Roman" w:cs="Times New Roman"/>
          <w:sz w:val="24"/>
          <w:szCs w:val="24"/>
        </w:rPr>
        <w:t>.</w:t>
      </w:r>
    </w:p>
    <w:p w14:paraId="787AC386" w14:textId="511AD238" w:rsidR="000919DC" w:rsidRPr="00A41200" w:rsidRDefault="000919DC" w:rsidP="00C968A3">
      <w:pPr>
        <w:pStyle w:val="Paragrafoelenco"/>
        <w:numPr>
          <w:ilvl w:val="0"/>
          <w:numId w:val="35"/>
        </w:numPr>
        <w:spacing w:after="200" w:line="276" w:lineRule="auto"/>
        <w:jc w:val="both"/>
        <w:rPr>
          <w:rFonts w:ascii="Times New Roman" w:hAnsi="Times New Roman" w:cs="Times New Roman"/>
          <w:sz w:val="24"/>
          <w:szCs w:val="24"/>
        </w:rPr>
      </w:pPr>
      <w:r w:rsidRPr="00A41200">
        <w:rPr>
          <w:rFonts w:ascii="Times New Roman" w:hAnsi="Times New Roman" w:cs="Times New Roman"/>
          <w:sz w:val="24"/>
          <w:szCs w:val="24"/>
        </w:rPr>
        <w:t>Dichiara l’istituzione dell’ente: ENTE* che si occupi di:</w:t>
      </w:r>
    </w:p>
    <w:p w14:paraId="18ABD7BB" w14:textId="4D9D1F1A" w:rsidR="000919DC" w:rsidRPr="00A41200" w:rsidRDefault="000919DC" w:rsidP="00C968A3">
      <w:pPr>
        <w:pStyle w:val="Paragrafoelenco"/>
        <w:numPr>
          <w:ilvl w:val="0"/>
          <w:numId w:val="36"/>
        </w:numPr>
        <w:spacing w:after="200" w:line="276" w:lineRule="auto"/>
        <w:jc w:val="both"/>
        <w:rPr>
          <w:rFonts w:ascii="Times New Roman" w:hAnsi="Times New Roman" w:cs="Times New Roman"/>
          <w:sz w:val="24"/>
          <w:szCs w:val="24"/>
        </w:rPr>
      </w:pPr>
      <w:r w:rsidRPr="00A41200">
        <w:rPr>
          <w:rFonts w:ascii="Times New Roman" w:hAnsi="Times New Roman" w:cs="Times New Roman"/>
          <w:sz w:val="24"/>
          <w:szCs w:val="24"/>
        </w:rPr>
        <w:t>Creare parametri comuni europei, stilati da un pool di esperti che tenga conto dell’eterogeneità del territorio europeo, volti alla diminuzione e/o eliminazione di sostanze nocive in campo agricolo</w:t>
      </w:r>
      <w:r w:rsidR="00A41200" w:rsidRPr="00A41200">
        <w:rPr>
          <w:rFonts w:ascii="Times New Roman" w:hAnsi="Times New Roman" w:cs="Times New Roman"/>
          <w:sz w:val="24"/>
          <w:szCs w:val="24"/>
        </w:rPr>
        <w:t>;</w:t>
      </w:r>
    </w:p>
    <w:p w14:paraId="137FD1B7" w14:textId="51F8B74E" w:rsidR="000919DC" w:rsidRPr="00A41200" w:rsidRDefault="000919DC" w:rsidP="00C968A3">
      <w:pPr>
        <w:pStyle w:val="Paragrafoelenco"/>
        <w:numPr>
          <w:ilvl w:val="0"/>
          <w:numId w:val="37"/>
        </w:numPr>
        <w:spacing w:after="200" w:line="276" w:lineRule="auto"/>
        <w:jc w:val="both"/>
        <w:rPr>
          <w:rFonts w:ascii="Times New Roman" w:hAnsi="Times New Roman" w:cs="Times New Roman"/>
          <w:sz w:val="24"/>
          <w:szCs w:val="24"/>
        </w:rPr>
      </w:pPr>
      <w:r w:rsidRPr="00A41200">
        <w:rPr>
          <w:rFonts w:ascii="Times New Roman" w:hAnsi="Times New Roman" w:cs="Times New Roman"/>
          <w:sz w:val="24"/>
          <w:szCs w:val="24"/>
        </w:rPr>
        <w:t>Controllare che le aziende si adeguino a tali parametri, sanz</w:t>
      </w:r>
      <w:r w:rsidR="00A41200" w:rsidRPr="00A41200">
        <w:rPr>
          <w:rFonts w:ascii="Times New Roman" w:hAnsi="Times New Roman" w:cs="Times New Roman"/>
          <w:sz w:val="24"/>
          <w:szCs w:val="24"/>
        </w:rPr>
        <w:t>ionandole in caso di adempienza.</w:t>
      </w:r>
    </w:p>
    <w:p w14:paraId="2528AE23" w14:textId="10354E63" w:rsidR="000919DC" w:rsidRPr="00A41200" w:rsidRDefault="000919DC" w:rsidP="00C968A3">
      <w:pPr>
        <w:pStyle w:val="Paragrafoelenco"/>
        <w:numPr>
          <w:ilvl w:val="0"/>
          <w:numId w:val="35"/>
        </w:numPr>
        <w:spacing w:after="200" w:line="276" w:lineRule="auto"/>
        <w:jc w:val="both"/>
        <w:rPr>
          <w:rFonts w:ascii="Times New Roman" w:hAnsi="Times New Roman" w:cs="Times New Roman"/>
          <w:sz w:val="24"/>
          <w:szCs w:val="24"/>
        </w:rPr>
      </w:pPr>
      <w:r w:rsidRPr="00A41200">
        <w:rPr>
          <w:rFonts w:ascii="Times New Roman" w:hAnsi="Times New Roman" w:cs="Times New Roman"/>
          <w:sz w:val="24"/>
          <w:szCs w:val="24"/>
        </w:rPr>
        <w:t>Esorta le imprese pubbliche e private all’utilizzo di fonti rinnovabili volte al miglior</w:t>
      </w:r>
      <w:r w:rsidR="00A41200" w:rsidRPr="00A41200">
        <w:rPr>
          <w:rFonts w:ascii="Times New Roman" w:hAnsi="Times New Roman" w:cs="Times New Roman"/>
          <w:sz w:val="24"/>
          <w:szCs w:val="24"/>
        </w:rPr>
        <w:t>amento della qualità dell’acqua.</w:t>
      </w:r>
    </w:p>
    <w:p w14:paraId="2F18A1BD" w14:textId="7A1A9E81" w:rsidR="000919DC" w:rsidRPr="00A41200" w:rsidRDefault="00BF6FBE" w:rsidP="00C968A3">
      <w:pPr>
        <w:pStyle w:val="Paragrafoelenco"/>
        <w:numPr>
          <w:ilvl w:val="0"/>
          <w:numId w:val="35"/>
        </w:numPr>
        <w:spacing w:after="200" w:line="276" w:lineRule="auto"/>
        <w:jc w:val="both"/>
        <w:rPr>
          <w:rFonts w:ascii="Times New Roman" w:hAnsi="Times New Roman" w:cs="Times New Roman"/>
          <w:sz w:val="24"/>
          <w:szCs w:val="24"/>
        </w:rPr>
      </w:pPr>
      <w:r w:rsidRPr="00A41200">
        <w:rPr>
          <w:rFonts w:ascii="Times New Roman" w:hAnsi="Times New Roman" w:cs="Times New Roman"/>
          <w:sz w:val="24"/>
          <w:szCs w:val="24"/>
        </w:rPr>
        <w:t xml:space="preserve">Proclama </w:t>
      </w:r>
      <w:r w:rsidR="000919DC" w:rsidRPr="00A41200">
        <w:rPr>
          <w:rFonts w:ascii="Times New Roman" w:hAnsi="Times New Roman" w:cs="Times New Roman"/>
          <w:sz w:val="24"/>
          <w:szCs w:val="24"/>
        </w:rPr>
        <w:t>l’istituzione di un ente comunitario (EWM*</w:t>
      </w:r>
      <w:r w:rsidR="007D4951">
        <w:rPr>
          <w:rFonts w:ascii="Times New Roman" w:hAnsi="Times New Roman" w:cs="Times New Roman"/>
          <w:sz w:val="24"/>
          <w:szCs w:val="24"/>
        </w:rPr>
        <w:t>*</w:t>
      </w:r>
      <w:r w:rsidR="000919DC" w:rsidRPr="00A41200">
        <w:rPr>
          <w:rFonts w:ascii="Times New Roman" w:hAnsi="Times New Roman" w:cs="Times New Roman"/>
          <w:sz w:val="24"/>
          <w:szCs w:val="24"/>
        </w:rPr>
        <w:t>) dedito al controllo dei diversi enti nazionali in merito alla</w:t>
      </w:r>
      <w:r w:rsidR="00A41200" w:rsidRPr="00A41200">
        <w:rPr>
          <w:rFonts w:ascii="Times New Roman" w:hAnsi="Times New Roman" w:cs="Times New Roman"/>
          <w:sz w:val="24"/>
          <w:szCs w:val="24"/>
        </w:rPr>
        <w:t xml:space="preserve"> gestione delle risorse idriche.</w:t>
      </w:r>
    </w:p>
    <w:p w14:paraId="0C99A90F" w14:textId="09119E3E" w:rsidR="000919DC" w:rsidRPr="00A41200" w:rsidRDefault="000919DC" w:rsidP="00C968A3">
      <w:pPr>
        <w:pStyle w:val="Paragrafoelenco"/>
        <w:numPr>
          <w:ilvl w:val="0"/>
          <w:numId w:val="35"/>
        </w:numPr>
        <w:spacing w:after="200" w:line="276" w:lineRule="auto"/>
        <w:jc w:val="both"/>
        <w:rPr>
          <w:rFonts w:ascii="Times New Roman" w:hAnsi="Times New Roman" w:cs="Times New Roman"/>
          <w:sz w:val="24"/>
          <w:szCs w:val="24"/>
        </w:rPr>
      </w:pPr>
      <w:r w:rsidRPr="00A41200">
        <w:rPr>
          <w:rFonts w:ascii="Times New Roman" w:hAnsi="Times New Roman" w:cs="Times New Roman"/>
          <w:sz w:val="24"/>
          <w:szCs w:val="24"/>
        </w:rPr>
        <w:t>Afferma solennemente l’ufficializzazione del diritto all’acqua e l’inseri</w:t>
      </w:r>
      <w:r w:rsidR="0002647F" w:rsidRPr="00A41200">
        <w:rPr>
          <w:rFonts w:ascii="Times New Roman" w:hAnsi="Times New Roman" w:cs="Times New Roman"/>
          <w:sz w:val="24"/>
          <w:szCs w:val="24"/>
        </w:rPr>
        <w:t>mento di quest’ultimo nei Diritti Universali dell’U</w:t>
      </w:r>
      <w:r w:rsidRPr="00A41200">
        <w:rPr>
          <w:rFonts w:ascii="Times New Roman" w:hAnsi="Times New Roman" w:cs="Times New Roman"/>
          <w:sz w:val="24"/>
          <w:szCs w:val="24"/>
        </w:rPr>
        <w:t>omo sul modello dell’ini</w:t>
      </w:r>
      <w:r w:rsidR="00A41200" w:rsidRPr="00A41200">
        <w:rPr>
          <w:rFonts w:ascii="Times New Roman" w:hAnsi="Times New Roman" w:cs="Times New Roman"/>
          <w:sz w:val="24"/>
          <w:szCs w:val="24"/>
        </w:rPr>
        <w:t>ziativa popolare di Right2Water.</w:t>
      </w:r>
    </w:p>
    <w:p w14:paraId="4FF1569F" w14:textId="444246C6" w:rsidR="000919DC" w:rsidRPr="00A41200" w:rsidRDefault="000919DC" w:rsidP="00C968A3">
      <w:pPr>
        <w:pStyle w:val="Paragrafoelenco"/>
        <w:numPr>
          <w:ilvl w:val="0"/>
          <w:numId w:val="35"/>
        </w:numPr>
        <w:spacing w:after="200" w:line="276" w:lineRule="auto"/>
        <w:jc w:val="both"/>
        <w:rPr>
          <w:rFonts w:ascii="Times New Roman" w:hAnsi="Times New Roman" w:cs="Times New Roman"/>
          <w:sz w:val="24"/>
          <w:szCs w:val="24"/>
        </w:rPr>
      </w:pPr>
      <w:r w:rsidRPr="00A41200">
        <w:rPr>
          <w:rFonts w:ascii="Times New Roman" w:hAnsi="Times New Roman" w:cs="Times New Roman"/>
          <w:sz w:val="24"/>
          <w:szCs w:val="24"/>
        </w:rPr>
        <w:t xml:space="preserve">Richiede l’istituzione di controlli basati sul rapporto tra materiali d’entrata e d’uscita così da facilitare </w:t>
      </w:r>
      <w:r w:rsidR="009771C3" w:rsidRPr="00A41200">
        <w:rPr>
          <w:rFonts w:ascii="Times New Roman" w:hAnsi="Times New Roman" w:cs="Times New Roman"/>
          <w:sz w:val="24"/>
          <w:szCs w:val="24"/>
        </w:rPr>
        <w:t xml:space="preserve">la </w:t>
      </w:r>
      <w:r w:rsidRPr="00A41200">
        <w:rPr>
          <w:rFonts w:ascii="Times New Roman" w:hAnsi="Times New Roman" w:cs="Times New Roman"/>
          <w:sz w:val="24"/>
          <w:szCs w:val="24"/>
        </w:rPr>
        <w:t>supervisione della destinaz</w:t>
      </w:r>
      <w:r w:rsidR="00A41200" w:rsidRPr="00A41200">
        <w:rPr>
          <w:rFonts w:ascii="Times New Roman" w:hAnsi="Times New Roman" w:cs="Times New Roman"/>
          <w:sz w:val="24"/>
          <w:szCs w:val="24"/>
        </w:rPr>
        <w:t>ione di smaltimento dei rifiuti.</w:t>
      </w:r>
    </w:p>
    <w:p w14:paraId="1A195044" w14:textId="77777777" w:rsidR="000919DC" w:rsidRPr="00A41200" w:rsidRDefault="000919DC" w:rsidP="00C968A3">
      <w:pPr>
        <w:pStyle w:val="Paragrafoelenco"/>
        <w:numPr>
          <w:ilvl w:val="0"/>
          <w:numId w:val="35"/>
        </w:numPr>
        <w:spacing w:after="200" w:line="276" w:lineRule="auto"/>
        <w:jc w:val="both"/>
        <w:rPr>
          <w:rFonts w:ascii="Times New Roman" w:hAnsi="Times New Roman" w:cs="Times New Roman"/>
          <w:sz w:val="24"/>
          <w:szCs w:val="24"/>
        </w:rPr>
      </w:pPr>
      <w:r w:rsidRPr="00A41200">
        <w:rPr>
          <w:rFonts w:ascii="Times New Roman" w:hAnsi="Times New Roman" w:cs="Times New Roman"/>
          <w:sz w:val="24"/>
          <w:szCs w:val="24"/>
        </w:rPr>
        <w:t>Esorta l’utilizzo di nuove tecnologie in grado di smaltire le scorie radioattive</w:t>
      </w:r>
    </w:p>
    <w:p w14:paraId="582909E8" w14:textId="18187161" w:rsidR="000919DC" w:rsidRPr="00A41200" w:rsidRDefault="00627ABF" w:rsidP="00C968A3">
      <w:pPr>
        <w:numPr>
          <w:ilvl w:val="0"/>
          <w:numId w:val="38"/>
        </w:numPr>
        <w:suppressAutoHyphens/>
        <w:overflowPunct w:val="0"/>
        <w:autoSpaceDE w:val="0"/>
        <w:jc w:val="both"/>
        <w:textAlignment w:val="baseline"/>
        <w:rPr>
          <w:rFonts w:ascii="Times New Roman" w:hAnsi="Times New Roman" w:cs="Times New Roman"/>
        </w:rPr>
      </w:pPr>
      <w:r w:rsidRPr="00A41200">
        <w:rPr>
          <w:rFonts w:ascii="Times New Roman" w:hAnsi="Times New Roman" w:cs="Times New Roman"/>
        </w:rPr>
        <w:t>e</w:t>
      </w:r>
      <w:r w:rsidR="000919DC" w:rsidRPr="00A41200">
        <w:rPr>
          <w:rFonts w:ascii="Times New Roman" w:hAnsi="Times New Roman" w:cs="Times New Roman"/>
        </w:rPr>
        <w:t xml:space="preserve"> di sottoporre tali proc</w:t>
      </w:r>
      <w:r w:rsidR="00A41200" w:rsidRPr="00A41200">
        <w:rPr>
          <w:rFonts w:ascii="Times New Roman" w:hAnsi="Times New Roman" w:cs="Times New Roman"/>
        </w:rPr>
        <w:t>edimenti ai controlli dell’ EWM.</w:t>
      </w:r>
    </w:p>
    <w:p w14:paraId="02F62344" w14:textId="37202E28" w:rsidR="000919DC" w:rsidRPr="00A41200" w:rsidRDefault="000919DC" w:rsidP="00C968A3">
      <w:pPr>
        <w:pStyle w:val="Paragrafoelenco"/>
        <w:numPr>
          <w:ilvl w:val="0"/>
          <w:numId w:val="35"/>
        </w:numPr>
        <w:suppressAutoHyphens/>
        <w:overflowPunct w:val="0"/>
        <w:autoSpaceDE w:val="0"/>
        <w:jc w:val="both"/>
        <w:textAlignment w:val="baseline"/>
        <w:rPr>
          <w:rFonts w:ascii="Times New Roman" w:hAnsi="Times New Roman" w:cs="Times New Roman"/>
          <w:sz w:val="24"/>
          <w:szCs w:val="24"/>
        </w:rPr>
      </w:pPr>
      <w:r w:rsidRPr="00A41200">
        <w:rPr>
          <w:rFonts w:ascii="Times New Roman" w:hAnsi="Times New Roman" w:cs="Times New Roman"/>
          <w:sz w:val="24"/>
          <w:szCs w:val="24"/>
        </w:rPr>
        <w:t xml:space="preserve">Confida nell’utilizzo di nuove tecnologie ecosostenibili, come i batteri: </w:t>
      </w:r>
      <w:r w:rsidRPr="00A41200">
        <w:rPr>
          <w:rFonts w:ascii="Times New Roman" w:hAnsi="Times New Roman" w:cs="Times New Roman"/>
          <w:i/>
          <w:iCs/>
          <w:sz w:val="24"/>
          <w:szCs w:val="24"/>
        </w:rPr>
        <w:t>oleispira antarctica, alcarnivorax barcumensis</w:t>
      </w:r>
      <w:r w:rsidRPr="00A41200">
        <w:rPr>
          <w:rFonts w:ascii="Times New Roman" w:hAnsi="Times New Roman" w:cs="Times New Roman"/>
          <w:sz w:val="24"/>
          <w:szCs w:val="24"/>
        </w:rPr>
        <w:t>, al fine di ridurre notevolmente la quantità di i</w:t>
      </w:r>
      <w:r w:rsidR="00627ABF" w:rsidRPr="00A41200">
        <w:rPr>
          <w:rFonts w:ascii="Times New Roman" w:hAnsi="Times New Roman" w:cs="Times New Roman"/>
          <w:sz w:val="24"/>
          <w:szCs w:val="24"/>
        </w:rPr>
        <w:t>drocarburi e quindi di petrolio</w:t>
      </w:r>
      <w:r w:rsidR="00A41200" w:rsidRPr="00A41200">
        <w:rPr>
          <w:rFonts w:ascii="Times New Roman" w:hAnsi="Times New Roman" w:cs="Times New Roman"/>
          <w:sz w:val="24"/>
          <w:szCs w:val="24"/>
        </w:rPr>
        <w:t xml:space="preserve"> nell’acqua.</w:t>
      </w:r>
    </w:p>
    <w:p w14:paraId="007FEF1A" w14:textId="1017820C" w:rsidR="000919DC" w:rsidRPr="00A41200" w:rsidRDefault="000919DC" w:rsidP="00C968A3">
      <w:pPr>
        <w:pStyle w:val="Paragrafoelenco"/>
        <w:numPr>
          <w:ilvl w:val="0"/>
          <w:numId w:val="35"/>
        </w:numPr>
        <w:suppressAutoHyphens/>
        <w:overflowPunct w:val="0"/>
        <w:autoSpaceDE w:val="0"/>
        <w:jc w:val="both"/>
        <w:textAlignment w:val="baseline"/>
        <w:rPr>
          <w:rFonts w:ascii="Times New Roman" w:hAnsi="Times New Roman" w:cs="Times New Roman"/>
          <w:sz w:val="24"/>
          <w:szCs w:val="24"/>
        </w:rPr>
      </w:pPr>
      <w:r w:rsidRPr="00A41200">
        <w:rPr>
          <w:rFonts w:ascii="Times New Roman" w:hAnsi="Times New Roman" w:cs="Times New Roman"/>
          <w:sz w:val="24"/>
          <w:szCs w:val="24"/>
        </w:rPr>
        <w:t>Incentiva, sul modello dei Liv</w:t>
      </w:r>
      <w:r w:rsidR="00627ABF" w:rsidRPr="00A41200">
        <w:rPr>
          <w:rFonts w:ascii="Times New Roman" w:hAnsi="Times New Roman" w:cs="Times New Roman"/>
          <w:sz w:val="24"/>
          <w:szCs w:val="24"/>
        </w:rPr>
        <w:t>ing Buldings, l’utilizzo di tec</w:t>
      </w:r>
      <w:r w:rsidRPr="00A41200">
        <w:rPr>
          <w:rFonts w:ascii="Times New Roman" w:hAnsi="Times New Roman" w:cs="Times New Roman"/>
          <w:sz w:val="24"/>
          <w:szCs w:val="24"/>
        </w:rPr>
        <w:t>nologie innovative, relative ai WC e ai servizi igienici,</w:t>
      </w:r>
    </w:p>
    <w:p w14:paraId="47045D4F" w14:textId="1B59E483" w:rsidR="000919DC" w:rsidRPr="00A41200" w:rsidRDefault="00627ABF" w:rsidP="00C968A3">
      <w:pPr>
        <w:numPr>
          <w:ilvl w:val="0"/>
          <w:numId w:val="39"/>
        </w:numPr>
        <w:suppressAutoHyphens/>
        <w:overflowPunct w:val="0"/>
        <w:autoSpaceDE w:val="0"/>
        <w:jc w:val="both"/>
        <w:textAlignment w:val="baseline"/>
        <w:rPr>
          <w:rFonts w:ascii="Times New Roman" w:hAnsi="Times New Roman" w:cs="Times New Roman"/>
        </w:rPr>
      </w:pPr>
      <w:r w:rsidRPr="00A41200">
        <w:rPr>
          <w:rFonts w:ascii="Times New Roman" w:hAnsi="Times New Roman" w:cs="Times New Roman"/>
        </w:rPr>
        <w:t>a</w:t>
      </w:r>
      <w:r w:rsidR="000919DC" w:rsidRPr="00A41200">
        <w:rPr>
          <w:rFonts w:ascii="Times New Roman" w:hAnsi="Times New Roman" w:cs="Times New Roman"/>
        </w:rPr>
        <w:t xml:space="preserve"> tale proposito verrà applicato un basso tasso d’interesse a coloro i quali richiederanno un finanziamento pe</w:t>
      </w:r>
      <w:r w:rsidR="00A41200" w:rsidRPr="00A41200">
        <w:rPr>
          <w:rFonts w:ascii="Times New Roman" w:hAnsi="Times New Roman" w:cs="Times New Roman"/>
        </w:rPr>
        <w:t>r l’adozione di tali tecnologie.</w:t>
      </w:r>
    </w:p>
    <w:p w14:paraId="2FAE6BE2" w14:textId="1FC2D40F" w:rsidR="000919DC" w:rsidRPr="00A41200" w:rsidRDefault="000919DC" w:rsidP="00C968A3">
      <w:pPr>
        <w:pStyle w:val="Paragrafoelenco"/>
        <w:numPr>
          <w:ilvl w:val="0"/>
          <w:numId w:val="35"/>
        </w:numPr>
        <w:suppressAutoHyphens/>
        <w:overflowPunct w:val="0"/>
        <w:autoSpaceDE w:val="0"/>
        <w:jc w:val="both"/>
        <w:textAlignment w:val="baseline"/>
        <w:rPr>
          <w:rFonts w:ascii="Times New Roman" w:hAnsi="Times New Roman" w:cs="Times New Roman"/>
          <w:sz w:val="24"/>
          <w:szCs w:val="24"/>
        </w:rPr>
      </w:pPr>
      <w:r w:rsidRPr="00A41200">
        <w:rPr>
          <w:rFonts w:ascii="Times New Roman" w:hAnsi="Times New Roman" w:cs="Times New Roman"/>
          <w:sz w:val="24"/>
          <w:szCs w:val="24"/>
        </w:rPr>
        <w:lastRenderedPageBreak/>
        <w:t>Propone la legiferazione di una normativa europea che esorti le case automobilistiche a test auto più specifici, per limitare le emissioni di gas da parte delle industrie e per incentivar</w:t>
      </w:r>
      <w:r w:rsidR="00A41200" w:rsidRPr="00A41200">
        <w:rPr>
          <w:rFonts w:ascii="Times New Roman" w:hAnsi="Times New Roman" w:cs="Times New Roman"/>
          <w:sz w:val="24"/>
          <w:szCs w:val="24"/>
        </w:rPr>
        <w:t>e l’utilizzo dei mezzi pubblici.</w:t>
      </w:r>
    </w:p>
    <w:p w14:paraId="6B60C0EC" w14:textId="1A13E7D5" w:rsidR="000919DC" w:rsidRPr="00A41200" w:rsidRDefault="000919DC" w:rsidP="00C968A3">
      <w:pPr>
        <w:pStyle w:val="Paragrafoelenco"/>
        <w:numPr>
          <w:ilvl w:val="0"/>
          <w:numId w:val="35"/>
        </w:numPr>
        <w:suppressAutoHyphens/>
        <w:overflowPunct w:val="0"/>
        <w:autoSpaceDE w:val="0"/>
        <w:jc w:val="both"/>
        <w:textAlignment w:val="baseline"/>
        <w:rPr>
          <w:rFonts w:ascii="Times New Roman" w:hAnsi="Times New Roman" w:cs="Times New Roman"/>
          <w:sz w:val="24"/>
          <w:szCs w:val="24"/>
        </w:rPr>
      </w:pPr>
      <w:r w:rsidRPr="00A41200">
        <w:rPr>
          <w:rFonts w:ascii="Times New Roman" w:hAnsi="Times New Roman" w:cs="Times New Roman"/>
          <w:sz w:val="24"/>
          <w:szCs w:val="24"/>
        </w:rPr>
        <w:t>Sottolinea la necessità di migliorare gli impianti di depurazione delle acque e di diffonderli omogeneamente su tutto il territorio europeo garantendo un costante equilibrio del rapporto quantità/qua</w:t>
      </w:r>
      <w:r w:rsidR="00A41200" w:rsidRPr="00A41200">
        <w:rPr>
          <w:rFonts w:ascii="Times New Roman" w:hAnsi="Times New Roman" w:cs="Times New Roman"/>
          <w:sz w:val="24"/>
          <w:szCs w:val="24"/>
        </w:rPr>
        <w:t>lità.</w:t>
      </w:r>
    </w:p>
    <w:p w14:paraId="30D4C56B" w14:textId="3383C7F8" w:rsidR="000919DC" w:rsidRPr="00A41200" w:rsidRDefault="000919DC" w:rsidP="00C968A3">
      <w:pPr>
        <w:pStyle w:val="Paragrafoelenco"/>
        <w:numPr>
          <w:ilvl w:val="0"/>
          <w:numId w:val="35"/>
        </w:numPr>
        <w:suppressAutoHyphens/>
        <w:overflowPunct w:val="0"/>
        <w:autoSpaceDE w:val="0"/>
        <w:jc w:val="both"/>
        <w:textAlignment w:val="baseline"/>
        <w:rPr>
          <w:rFonts w:ascii="Times New Roman" w:hAnsi="Times New Roman" w:cs="Times New Roman"/>
          <w:sz w:val="24"/>
          <w:szCs w:val="24"/>
        </w:rPr>
      </w:pPr>
      <w:r w:rsidRPr="00A41200">
        <w:rPr>
          <w:rFonts w:ascii="Times New Roman" w:hAnsi="Times New Roman" w:cs="Times New Roman"/>
          <w:sz w:val="24"/>
          <w:szCs w:val="24"/>
        </w:rPr>
        <w:t>Promuove controlli europei delle reti idriche al fine di pre</w:t>
      </w:r>
      <w:r w:rsidR="00A41200" w:rsidRPr="00A41200">
        <w:rPr>
          <w:rFonts w:ascii="Times New Roman" w:hAnsi="Times New Roman" w:cs="Times New Roman"/>
          <w:sz w:val="24"/>
          <w:szCs w:val="24"/>
        </w:rPr>
        <w:t>venire il loro malfunzionamento.</w:t>
      </w:r>
    </w:p>
    <w:p w14:paraId="6DA66446" w14:textId="60AF75E3" w:rsidR="000919DC" w:rsidRPr="00A41200" w:rsidRDefault="00627ABF" w:rsidP="00C968A3">
      <w:pPr>
        <w:numPr>
          <w:ilvl w:val="0"/>
          <w:numId w:val="40"/>
        </w:numPr>
        <w:suppressAutoHyphens/>
        <w:overflowPunct w:val="0"/>
        <w:autoSpaceDE w:val="0"/>
        <w:jc w:val="both"/>
        <w:textAlignment w:val="baseline"/>
        <w:rPr>
          <w:rFonts w:ascii="Times New Roman" w:hAnsi="Times New Roman" w:cs="Times New Roman"/>
        </w:rPr>
      </w:pPr>
      <w:r w:rsidRPr="00A41200">
        <w:rPr>
          <w:rFonts w:ascii="Times New Roman" w:hAnsi="Times New Roman" w:cs="Times New Roman"/>
        </w:rPr>
        <w:t>q</w:t>
      </w:r>
      <w:r w:rsidR="000919DC" w:rsidRPr="00A41200">
        <w:rPr>
          <w:rFonts w:ascii="Times New Roman" w:hAnsi="Times New Roman" w:cs="Times New Roman"/>
        </w:rPr>
        <w:t>uesto inquinamento è dovuto ai materiali inadeguat</w:t>
      </w:r>
      <w:r w:rsidR="00A41200" w:rsidRPr="00A41200">
        <w:rPr>
          <w:rFonts w:ascii="Times New Roman" w:hAnsi="Times New Roman" w:cs="Times New Roman"/>
        </w:rPr>
        <w:t>i di cui sono fatte le tubature.</w:t>
      </w:r>
    </w:p>
    <w:p w14:paraId="2A19B26C" w14:textId="2B685F01" w:rsidR="000919DC" w:rsidRPr="00A41200" w:rsidRDefault="000919DC" w:rsidP="00C968A3">
      <w:pPr>
        <w:pStyle w:val="Paragrafoelenco"/>
        <w:numPr>
          <w:ilvl w:val="0"/>
          <w:numId w:val="35"/>
        </w:numPr>
        <w:suppressAutoHyphens/>
        <w:overflowPunct w:val="0"/>
        <w:autoSpaceDE w:val="0"/>
        <w:jc w:val="both"/>
        <w:textAlignment w:val="baseline"/>
        <w:rPr>
          <w:rFonts w:ascii="Times New Roman" w:hAnsi="Times New Roman" w:cs="Times New Roman"/>
          <w:sz w:val="24"/>
          <w:szCs w:val="24"/>
        </w:rPr>
      </w:pPr>
      <w:r w:rsidRPr="00A41200">
        <w:rPr>
          <w:rFonts w:ascii="Times New Roman" w:hAnsi="Times New Roman" w:cs="Times New Roman"/>
          <w:sz w:val="24"/>
          <w:szCs w:val="24"/>
        </w:rPr>
        <w:t>Sancisce il restauro delle suddette tubature stanziando fondi erogati dal</w:t>
      </w:r>
      <w:r w:rsidR="00A41200" w:rsidRPr="00A41200">
        <w:rPr>
          <w:rFonts w:ascii="Times New Roman" w:hAnsi="Times New Roman" w:cs="Times New Roman"/>
          <w:sz w:val="24"/>
          <w:szCs w:val="24"/>
        </w:rPr>
        <w:t>l’EWM.</w:t>
      </w:r>
    </w:p>
    <w:p w14:paraId="0C21DE46" w14:textId="443571DF" w:rsidR="000919DC" w:rsidRPr="00A41200" w:rsidRDefault="00AA13E6" w:rsidP="00C968A3">
      <w:pPr>
        <w:pStyle w:val="Paragrafoelenco"/>
        <w:numPr>
          <w:ilvl w:val="0"/>
          <w:numId w:val="35"/>
        </w:numPr>
        <w:suppressAutoHyphens/>
        <w:overflowPunct w:val="0"/>
        <w:autoSpaceDE w:val="0"/>
        <w:jc w:val="both"/>
        <w:textAlignment w:val="baseline"/>
        <w:rPr>
          <w:rFonts w:ascii="Times New Roman" w:hAnsi="Times New Roman" w:cs="Times New Roman"/>
          <w:sz w:val="24"/>
          <w:szCs w:val="24"/>
        </w:rPr>
      </w:pPr>
      <w:r w:rsidRPr="00A41200">
        <w:rPr>
          <w:rFonts w:ascii="Times New Roman" w:hAnsi="Times New Roman" w:cs="Times New Roman"/>
          <w:sz w:val="24"/>
          <w:szCs w:val="24"/>
        </w:rPr>
        <w:t>Incoraggia gli Stati M</w:t>
      </w:r>
      <w:r w:rsidR="000919DC" w:rsidRPr="00A41200">
        <w:rPr>
          <w:rFonts w:ascii="Times New Roman" w:hAnsi="Times New Roman" w:cs="Times New Roman"/>
          <w:sz w:val="24"/>
          <w:szCs w:val="24"/>
        </w:rPr>
        <w:t>embri a promuovere campagne di sensibilizzazione al fine di migliorare la cons</w:t>
      </w:r>
      <w:r w:rsidR="00A41200" w:rsidRPr="00A41200">
        <w:rPr>
          <w:rFonts w:ascii="Times New Roman" w:hAnsi="Times New Roman" w:cs="Times New Roman"/>
          <w:sz w:val="24"/>
          <w:szCs w:val="24"/>
        </w:rPr>
        <w:t>apevolezza di tutti i cittadini.</w:t>
      </w:r>
    </w:p>
    <w:p w14:paraId="20451926" w14:textId="3EBE61E9" w:rsidR="000919DC" w:rsidRPr="00A41200" w:rsidRDefault="000919DC" w:rsidP="00C968A3">
      <w:pPr>
        <w:pStyle w:val="Paragrafoelenco"/>
        <w:numPr>
          <w:ilvl w:val="0"/>
          <w:numId w:val="35"/>
        </w:numPr>
        <w:suppressAutoHyphens/>
        <w:overflowPunct w:val="0"/>
        <w:autoSpaceDE w:val="0"/>
        <w:jc w:val="both"/>
        <w:textAlignment w:val="baseline"/>
        <w:rPr>
          <w:rFonts w:ascii="Times New Roman" w:hAnsi="Times New Roman" w:cs="Times New Roman"/>
          <w:sz w:val="24"/>
          <w:szCs w:val="24"/>
        </w:rPr>
      </w:pPr>
      <w:r w:rsidRPr="00A41200">
        <w:rPr>
          <w:rFonts w:ascii="Times New Roman" w:hAnsi="Times New Roman" w:cs="Times New Roman"/>
          <w:sz w:val="24"/>
          <w:szCs w:val="24"/>
        </w:rPr>
        <w:t>Suggerisce la sostituzione dei vecchi sistemi di riscaldamento che implicano l’utilizzo di acqua con impianti di nuove tecnologie che us</w:t>
      </w:r>
      <w:r w:rsidR="00A41200" w:rsidRPr="00A41200">
        <w:rPr>
          <w:rFonts w:ascii="Times New Roman" w:hAnsi="Times New Roman" w:cs="Times New Roman"/>
          <w:sz w:val="24"/>
          <w:szCs w:val="24"/>
        </w:rPr>
        <w:t>ufruiscono di fonti rinnovabili.</w:t>
      </w:r>
    </w:p>
    <w:p w14:paraId="49FBACBB" w14:textId="76FCDC6C" w:rsidR="000919DC" w:rsidRPr="00A41200" w:rsidRDefault="000919DC" w:rsidP="00C968A3">
      <w:pPr>
        <w:pStyle w:val="Paragrafoelenco"/>
        <w:numPr>
          <w:ilvl w:val="0"/>
          <w:numId w:val="35"/>
        </w:numPr>
        <w:suppressAutoHyphens/>
        <w:overflowPunct w:val="0"/>
        <w:autoSpaceDE w:val="0"/>
        <w:jc w:val="both"/>
        <w:textAlignment w:val="baseline"/>
        <w:rPr>
          <w:rFonts w:ascii="Times New Roman" w:hAnsi="Times New Roman" w:cs="Times New Roman"/>
          <w:sz w:val="24"/>
          <w:szCs w:val="24"/>
        </w:rPr>
      </w:pPr>
      <w:r w:rsidRPr="00A41200">
        <w:rPr>
          <w:rFonts w:ascii="Times New Roman" w:hAnsi="Times New Roman" w:cs="Times New Roman"/>
          <w:sz w:val="24"/>
          <w:szCs w:val="24"/>
        </w:rPr>
        <w:t xml:space="preserve">Decide d’impedire il rilascio delle acque calde e promuoverne il riutilizzo. </w:t>
      </w:r>
    </w:p>
    <w:p w14:paraId="571E5447" w14:textId="5E04F3EF" w:rsidR="000919DC" w:rsidRPr="00A41200" w:rsidRDefault="00627ABF" w:rsidP="00C968A3">
      <w:pPr>
        <w:numPr>
          <w:ilvl w:val="0"/>
          <w:numId w:val="41"/>
        </w:numPr>
        <w:suppressAutoHyphens/>
        <w:overflowPunct w:val="0"/>
        <w:autoSpaceDE w:val="0"/>
        <w:jc w:val="both"/>
        <w:textAlignment w:val="baseline"/>
        <w:rPr>
          <w:rFonts w:ascii="Times New Roman" w:hAnsi="Times New Roman" w:cs="Times New Roman"/>
        </w:rPr>
      </w:pPr>
      <w:r w:rsidRPr="00A41200">
        <w:rPr>
          <w:rFonts w:ascii="Times New Roman" w:hAnsi="Times New Roman" w:cs="Times New Roman"/>
        </w:rPr>
        <w:t>q</w:t>
      </w:r>
      <w:r w:rsidR="000919DC" w:rsidRPr="00A41200">
        <w:rPr>
          <w:rFonts w:ascii="Times New Roman" w:hAnsi="Times New Roman" w:cs="Times New Roman"/>
        </w:rPr>
        <w:t>ueste ultime saranno utilizzate in impianti idraulici che utilizzano acque naturali come termosifoni e impianti di scarico</w:t>
      </w:r>
      <w:r w:rsidR="00990C01" w:rsidRPr="00A41200">
        <w:rPr>
          <w:rFonts w:ascii="Times New Roman" w:hAnsi="Times New Roman" w:cs="Times New Roman"/>
        </w:rPr>
        <w:t>.</w:t>
      </w:r>
    </w:p>
    <w:p w14:paraId="63DA6230" w14:textId="2EAE1EF3" w:rsidR="000919DC" w:rsidRPr="00A41200" w:rsidRDefault="000919DC" w:rsidP="00C968A3">
      <w:pPr>
        <w:pStyle w:val="Paragrafoelenco"/>
        <w:numPr>
          <w:ilvl w:val="0"/>
          <w:numId w:val="35"/>
        </w:numPr>
        <w:suppressAutoHyphens/>
        <w:overflowPunct w:val="0"/>
        <w:autoSpaceDE w:val="0"/>
        <w:jc w:val="both"/>
        <w:textAlignment w:val="baseline"/>
        <w:rPr>
          <w:rFonts w:ascii="Times New Roman" w:hAnsi="Times New Roman" w:cs="Times New Roman"/>
          <w:sz w:val="24"/>
          <w:szCs w:val="24"/>
        </w:rPr>
      </w:pPr>
      <w:r w:rsidRPr="00A41200">
        <w:rPr>
          <w:rFonts w:ascii="Times New Roman" w:hAnsi="Times New Roman" w:cs="Times New Roman"/>
          <w:sz w:val="24"/>
          <w:szCs w:val="24"/>
        </w:rPr>
        <w:t>Impone l’utilizzo di acqua no</w:t>
      </w:r>
      <w:r w:rsidR="00990C01" w:rsidRPr="00A41200">
        <w:rPr>
          <w:rFonts w:ascii="Times New Roman" w:hAnsi="Times New Roman" w:cs="Times New Roman"/>
          <w:sz w:val="24"/>
          <w:szCs w:val="24"/>
        </w:rPr>
        <w:t>n potabile nei servizi igienici.</w:t>
      </w:r>
    </w:p>
    <w:p w14:paraId="3A1DCF23" w14:textId="5C5FA468" w:rsidR="000919DC" w:rsidRPr="00A41200" w:rsidRDefault="000919DC" w:rsidP="00C968A3">
      <w:pPr>
        <w:pStyle w:val="Paragrafoelenco"/>
        <w:numPr>
          <w:ilvl w:val="0"/>
          <w:numId w:val="35"/>
        </w:numPr>
        <w:suppressAutoHyphens/>
        <w:overflowPunct w:val="0"/>
        <w:autoSpaceDE w:val="0"/>
        <w:jc w:val="both"/>
        <w:textAlignment w:val="baseline"/>
        <w:rPr>
          <w:rFonts w:ascii="Times New Roman" w:hAnsi="Times New Roman" w:cs="Times New Roman"/>
          <w:sz w:val="24"/>
          <w:szCs w:val="24"/>
        </w:rPr>
      </w:pPr>
      <w:r w:rsidRPr="00A41200">
        <w:rPr>
          <w:rFonts w:ascii="Times New Roman" w:hAnsi="Times New Roman" w:cs="Times New Roman"/>
          <w:sz w:val="24"/>
          <w:szCs w:val="24"/>
        </w:rPr>
        <w:t xml:space="preserve">Auspica la collaborazione con la Commissione numero 7 al fine di </w:t>
      </w:r>
      <w:r w:rsidR="00990C01" w:rsidRPr="00A41200">
        <w:rPr>
          <w:rFonts w:ascii="Times New Roman" w:hAnsi="Times New Roman" w:cs="Times New Roman"/>
          <w:sz w:val="24"/>
          <w:szCs w:val="24"/>
        </w:rPr>
        <w:t>migliorare i trasporti pubblici.</w:t>
      </w:r>
    </w:p>
    <w:p w14:paraId="1894D4D1" w14:textId="6A30232C" w:rsidR="000919DC" w:rsidRPr="00A41200" w:rsidRDefault="000919DC" w:rsidP="00C968A3">
      <w:pPr>
        <w:pStyle w:val="Paragrafoelenco"/>
        <w:numPr>
          <w:ilvl w:val="0"/>
          <w:numId w:val="35"/>
        </w:numPr>
        <w:suppressAutoHyphens/>
        <w:overflowPunct w:val="0"/>
        <w:autoSpaceDE w:val="0"/>
        <w:jc w:val="both"/>
        <w:textAlignment w:val="baseline"/>
        <w:rPr>
          <w:rFonts w:ascii="Times New Roman" w:hAnsi="Times New Roman" w:cs="Times New Roman"/>
          <w:sz w:val="24"/>
          <w:szCs w:val="24"/>
        </w:rPr>
      </w:pPr>
      <w:r w:rsidRPr="00A41200">
        <w:rPr>
          <w:rFonts w:ascii="Times New Roman" w:hAnsi="Times New Roman" w:cs="Times New Roman"/>
          <w:sz w:val="24"/>
          <w:szCs w:val="24"/>
        </w:rPr>
        <w:t>Richiede l’istituzione di percorsi educativi obbligatori all’interno delle scuole di qualsiasi grado con lo scopo di rendere le nuove generazioni più consapevoli delle conseguen</w:t>
      </w:r>
      <w:r w:rsidR="00990C01" w:rsidRPr="00A41200">
        <w:rPr>
          <w:rFonts w:ascii="Times New Roman" w:hAnsi="Times New Roman" w:cs="Times New Roman"/>
          <w:sz w:val="24"/>
          <w:szCs w:val="24"/>
        </w:rPr>
        <w:t>ze relative allo spreco d’acqua.</w:t>
      </w:r>
    </w:p>
    <w:p w14:paraId="1CA009FA" w14:textId="55B9D9A3" w:rsidR="000919DC" w:rsidRPr="00A41200" w:rsidRDefault="000919DC" w:rsidP="00C968A3">
      <w:pPr>
        <w:pStyle w:val="Paragrafoelenco"/>
        <w:numPr>
          <w:ilvl w:val="0"/>
          <w:numId w:val="35"/>
        </w:numPr>
        <w:suppressAutoHyphens/>
        <w:overflowPunct w:val="0"/>
        <w:autoSpaceDE w:val="0"/>
        <w:jc w:val="both"/>
        <w:textAlignment w:val="baseline"/>
        <w:rPr>
          <w:rFonts w:ascii="Times New Roman" w:hAnsi="Times New Roman" w:cs="Times New Roman"/>
          <w:sz w:val="24"/>
          <w:szCs w:val="24"/>
        </w:rPr>
      </w:pPr>
      <w:r w:rsidRPr="00A41200">
        <w:rPr>
          <w:rFonts w:ascii="Times New Roman" w:hAnsi="Times New Roman" w:cs="Times New Roman"/>
          <w:sz w:val="24"/>
          <w:szCs w:val="24"/>
        </w:rPr>
        <w:t>Incoraggia l’operatore economico famigliare ad evitare sprechi d’acqua mediante sgravi fiscali per le famiglie che risparmiano e sanzioni per le famiglie ch</w:t>
      </w:r>
      <w:r w:rsidR="00990C01" w:rsidRPr="00A41200">
        <w:rPr>
          <w:rFonts w:ascii="Times New Roman" w:hAnsi="Times New Roman" w:cs="Times New Roman"/>
          <w:sz w:val="24"/>
          <w:szCs w:val="24"/>
        </w:rPr>
        <w:t>e continuano a sprecare l’acqua.</w:t>
      </w:r>
    </w:p>
    <w:p w14:paraId="7855AF98" w14:textId="55E4A66A" w:rsidR="000919DC" w:rsidRDefault="000919DC" w:rsidP="00C968A3">
      <w:pPr>
        <w:pStyle w:val="Paragrafoelenco"/>
        <w:numPr>
          <w:ilvl w:val="0"/>
          <w:numId w:val="35"/>
        </w:numPr>
        <w:suppressAutoHyphens/>
        <w:overflowPunct w:val="0"/>
        <w:autoSpaceDE w:val="0"/>
        <w:jc w:val="both"/>
        <w:textAlignment w:val="baseline"/>
        <w:rPr>
          <w:rFonts w:ascii="Times New Roman" w:hAnsi="Times New Roman" w:cs="Times New Roman"/>
          <w:sz w:val="24"/>
          <w:szCs w:val="24"/>
        </w:rPr>
      </w:pPr>
      <w:r w:rsidRPr="00A41200">
        <w:rPr>
          <w:rFonts w:ascii="Times New Roman" w:hAnsi="Times New Roman" w:cs="Times New Roman"/>
          <w:sz w:val="24"/>
          <w:szCs w:val="24"/>
        </w:rPr>
        <w:t>Promuove l’utilizzo di sistemi innovativi per evitare sprechi d’acqua all’in</w:t>
      </w:r>
      <w:r w:rsidR="00990C01" w:rsidRPr="00A41200">
        <w:rPr>
          <w:rFonts w:ascii="Times New Roman" w:hAnsi="Times New Roman" w:cs="Times New Roman"/>
          <w:sz w:val="24"/>
          <w:szCs w:val="24"/>
        </w:rPr>
        <w:t>terno delle città.</w:t>
      </w:r>
    </w:p>
    <w:p w14:paraId="766A7606" w14:textId="77777777" w:rsidR="00B1749D" w:rsidRPr="00B1749D" w:rsidRDefault="00B1749D" w:rsidP="00B1749D">
      <w:pPr>
        <w:suppressAutoHyphens/>
        <w:overflowPunct w:val="0"/>
        <w:autoSpaceDE w:val="0"/>
        <w:jc w:val="both"/>
        <w:textAlignment w:val="baseline"/>
        <w:rPr>
          <w:rFonts w:ascii="Times New Roman" w:hAnsi="Times New Roman" w:cs="Times New Roman"/>
        </w:rPr>
      </w:pPr>
    </w:p>
    <w:p w14:paraId="29D276B9" w14:textId="1ABF2B05" w:rsidR="000919DC" w:rsidRPr="00A41200" w:rsidRDefault="000919DC" w:rsidP="00C968A3">
      <w:pPr>
        <w:pStyle w:val="Paragrafoelenco"/>
        <w:numPr>
          <w:ilvl w:val="0"/>
          <w:numId w:val="35"/>
        </w:numPr>
        <w:suppressAutoHyphens/>
        <w:overflowPunct w:val="0"/>
        <w:autoSpaceDE w:val="0"/>
        <w:jc w:val="both"/>
        <w:textAlignment w:val="baseline"/>
        <w:rPr>
          <w:rFonts w:ascii="Times New Roman" w:hAnsi="Times New Roman" w:cs="Times New Roman"/>
          <w:sz w:val="24"/>
          <w:szCs w:val="24"/>
        </w:rPr>
      </w:pPr>
      <w:r w:rsidRPr="00A41200">
        <w:rPr>
          <w:rFonts w:ascii="Times New Roman" w:hAnsi="Times New Roman" w:cs="Times New Roman"/>
          <w:sz w:val="24"/>
          <w:szCs w:val="24"/>
        </w:rPr>
        <w:t>Introduce un importante sistema innovativo, quale una nuova rete idrica che raccolga tutte le acque bianche, le depuri e le renda disponibili per i cittadini</w:t>
      </w:r>
    </w:p>
    <w:p w14:paraId="11AD3294" w14:textId="07315B2C" w:rsidR="00627ABF" w:rsidRPr="00A41200" w:rsidRDefault="00627ABF" w:rsidP="00C968A3">
      <w:pPr>
        <w:numPr>
          <w:ilvl w:val="0"/>
          <w:numId w:val="42"/>
        </w:numPr>
        <w:suppressAutoHyphens/>
        <w:overflowPunct w:val="0"/>
        <w:autoSpaceDE w:val="0"/>
        <w:jc w:val="both"/>
        <w:textAlignment w:val="baseline"/>
        <w:rPr>
          <w:rFonts w:ascii="Times New Roman" w:hAnsi="Times New Roman" w:cs="Times New Roman"/>
        </w:rPr>
      </w:pPr>
      <w:r w:rsidRPr="00A41200">
        <w:rPr>
          <w:rFonts w:ascii="Times New Roman" w:hAnsi="Times New Roman" w:cs="Times New Roman"/>
        </w:rPr>
        <w:t>q</w:t>
      </w:r>
      <w:r w:rsidR="000919DC" w:rsidRPr="00A41200">
        <w:rPr>
          <w:rFonts w:ascii="Times New Roman" w:hAnsi="Times New Roman" w:cs="Times New Roman"/>
        </w:rPr>
        <w:t>ueste acque saranno potabili e avranno un cost</w:t>
      </w:r>
      <w:r w:rsidRPr="00A41200">
        <w:rPr>
          <w:rFonts w:ascii="Times New Roman" w:hAnsi="Times New Roman" w:cs="Times New Roman"/>
        </w:rPr>
        <w:t>o minore rispetto a quelle pure.</w:t>
      </w:r>
    </w:p>
    <w:p w14:paraId="3AB4BEF4" w14:textId="22E29B8D" w:rsidR="000919DC" w:rsidRPr="00A41200" w:rsidRDefault="000919DC" w:rsidP="00C968A3">
      <w:pPr>
        <w:pStyle w:val="Paragrafoelenco"/>
        <w:numPr>
          <w:ilvl w:val="0"/>
          <w:numId w:val="35"/>
        </w:numPr>
        <w:suppressAutoHyphens/>
        <w:overflowPunct w:val="0"/>
        <w:autoSpaceDE w:val="0"/>
        <w:jc w:val="both"/>
        <w:textAlignment w:val="baseline"/>
        <w:rPr>
          <w:rFonts w:ascii="Times New Roman" w:hAnsi="Times New Roman" w:cs="Times New Roman"/>
          <w:sz w:val="24"/>
          <w:szCs w:val="24"/>
        </w:rPr>
      </w:pPr>
      <w:r w:rsidRPr="00A41200">
        <w:rPr>
          <w:rFonts w:ascii="Times New Roman" w:hAnsi="Times New Roman" w:cs="Times New Roman"/>
          <w:sz w:val="24"/>
          <w:szCs w:val="24"/>
        </w:rPr>
        <w:t>Richiede all’ente ENTE di effettuare periodicamente controlli sullo stato delle acque e di riportare dati sicuri s</w:t>
      </w:r>
      <w:r w:rsidR="00990C01" w:rsidRPr="00A41200">
        <w:rPr>
          <w:rFonts w:ascii="Times New Roman" w:hAnsi="Times New Roman" w:cs="Times New Roman"/>
          <w:sz w:val="24"/>
          <w:szCs w:val="24"/>
        </w:rPr>
        <w:t>ul monitoraggio di quest’ultime.</w:t>
      </w:r>
    </w:p>
    <w:p w14:paraId="5A3C2C6B" w14:textId="6A3FB9CA" w:rsidR="000919DC" w:rsidRPr="00A41200" w:rsidRDefault="000919DC" w:rsidP="00C968A3">
      <w:pPr>
        <w:pStyle w:val="Paragrafoelenco"/>
        <w:numPr>
          <w:ilvl w:val="0"/>
          <w:numId w:val="35"/>
        </w:numPr>
        <w:suppressAutoHyphens/>
        <w:overflowPunct w:val="0"/>
        <w:autoSpaceDE w:val="0"/>
        <w:jc w:val="both"/>
        <w:textAlignment w:val="baseline"/>
        <w:rPr>
          <w:rFonts w:ascii="Times New Roman" w:hAnsi="Times New Roman" w:cs="Times New Roman"/>
          <w:sz w:val="24"/>
          <w:szCs w:val="24"/>
        </w:rPr>
      </w:pPr>
      <w:r w:rsidRPr="00A41200">
        <w:rPr>
          <w:rFonts w:ascii="Times New Roman" w:hAnsi="Times New Roman" w:cs="Times New Roman"/>
          <w:sz w:val="24"/>
          <w:szCs w:val="24"/>
        </w:rPr>
        <w:t>Richiede la creazione di un ente chiamato ECO*</w:t>
      </w:r>
      <w:r w:rsidR="007D4951">
        <w:rPr>
          <w:rFonts w:ascii="Times New Roman" w:hAnsi="Times New Roman" w:cs="Times New Roman"/>
          <w:sz w:val="24"/>
          <w:szCs w:val="24"/>
        </w:rPr>
        <w:t>**</w:t>
      </w:r>
      <w:r w:rsidRPr="00A41200">
        <w:rPr>
          <w:rFonts w:ascii="Times New Roman" w:hAnsi="Times New Roman" w:cs="Times New Roman"/>
          <w:sz w:val="24"/>
          <w:szCs w:val="24"/>
        </w:rPr>
        <w:t xml:space="preserve">  che:</w:t>
      </w:r>
    </w:p>
    <w:p w14:paraId="5180FC4E" w14:textId="1721D02D" w:rsidR="000919DC" w:rsidRPr="00A41200" w:rsidRDefault="00627ABF" w:rsidP="00C968A3">
      <w:pPr>
        <w:numPr>
          <w:ilvl w:val="0"/>
          <w:numId w:val="43"/>
        </w:numPr>
        <w:suppressAutoHyphens/>
        <w:overflowPunct w:val="0"/>
        <w:autoSpaceDE w:val="0"/>
        <w:jc w:val="both"/>
        <w:textAlignment w:val="baseline"/>
        <w:rPr>
          <w:rFonts w:ascii="Times New Roman" w:hAnsi="Times New Roman" w:cs="Times New Roman"/>
        </w:rPr>
      </w:pPr>
      <w:r w:rsidRPr="00A41200">
        <w:rPr>
          <w:rFonts w:ascii="Times New Roman" w:hAnsi="Times New Roman" w:cs="Times New Roman"/>
        </w:rPr>
        <w:t>e</w:t>
      </w:r>
      <w:r w:rsidR="000919DC" w:rsidRPr="00A41200">
        <w:rPr>
          <w:rFonts w:ascii="Times New Roman" w:hAnsi="Times New Roman" w:cs="Times New Roman"/>
        </w:rPr>
        <w:t>ffettui un piano di bonifiche nei territori europei inquinati al fine d</w:t>
      </w:r>
      <w:r w:rsidR="00990C01" w:rsidRPr="00A41200">
        <w:rPr>
          <w:rFonts w:ascii="Times New Roman" w:hAnsi="Times New Roman" w:cs="Times New Roman"/>
        </w:rPr>
        <w:t>i purificare le falde acquifere;</w:t>
      </w:r>
    </w:p>
    <w:p w14:paraId="490B356B" w14:textId="5C5BB52C" w:rsidR="00AA13E6" w:rsidRPr="00A41200" w:rsidRDefault="00627ABF" w:rsidP="00C968A3">
      <w:pPr>
        <w:numPr>
          <w:ilvl w:val="0"/>
          <w:numId w:val="43"/>
        </w:numPr>
        <w:suppressAutoHyphens/>
        <w:overflowPunct w:val="0"/>
        <w:autoSpaceDE w:val="0"/>
        <w:jc w:val="both"/>
        <w:textAlignment w:val="baseline"/>
        <w:rPr>
          <w:rFonts w:ascii="Times New Roman" w:hAnsi="Times New Roman" w:cs="Times New Roman"/>
        </w:rPr>
      </w:pPr>
      <w:r w:rsidRPr="00A41200">
        <w:rPr>
          <w:rFonts w:ascii="Times New Roman" w:hAnsi="Times New Roman" w:cs="Times New Roman"/>
        </w:rPr>
        <w:t>l</w:t>
      </w:r>
      <w:r w:rsidR="000919DC" w:rsidRPr="00A41200">
        <w:rPr>
          <w:rFonts w:ascii="Times New Roman" w:hAnsi="Times New Roman" w:cs="Times New Roman"/>
        </w:rPr>
        <w:t>e bonifiche saranno finanziate da un piano quinquennale dell’ente</w:t>
      </w:r>
      <w:r w:rsidR="00990C01" w:rsidRPr="00A41200">
        <w:rPr>
          <w:rFonts w:ascii="Times New Roman" w:hAnsi="Times New Roman" w:cs="Times New Roman"/>
        </w:rPr>
        <w:t>.</w:t>
      </w:r>
    </w:p>
    <w:p w14:paraId="0011AA0B" w14:textId="29C76F33" w:rsidR="000919DC" w:rsidRPr="00A41200" w:rsidRDefault="000919DC" w:rsidP="00C968A3">
      <w:pPr>
        <w:pStyle w:val="Paragrafoelenco"/>
        <w:numPr>
          <w:ilvl w:val="0"/>
          <w:numId w:val="35"/>
        </w:numPr>
        <w:suppressAutoHyphens/>
        <w:overflowPunct w:val="0"/>
        <w:autoSpaceDE w:val="0"/>
        <w:jc w:val="both"/>
        <w:textAlignment w:val="baseline"/>
        <w:rPr>
          <w:rFonts w:ascii="Times New Roman" w:hAnsi="Times New Roman" w:cs="Times New Roman"/>
          <w:sz w:val="24"/>
          <w:szCs w:val="24"/>
        </w:rPr>
      </w:pPr>
      <w:r w:rsidRPr="00A41200">
        <w:rPr>
          <w:rFonts w:ascii="Times New Roman" w:hAnsi="Times New Roman" w:cs="Times New Roman"/>
          <w:sz w:val="24"/>
          <w:szCs w:val="24"/>
        </w:rPr>
        <w:t>Istituisce l’ente MEO*</w:t>
      </w:r>
      <w:r w:rsidR="007D4951">
        <w:rPr>
          <w:rFonts w:ascii="Times New Roman" w:hAnsi="Times New Roman" w:cs="Times New Roman"/>
          <w:sz w:val="24"/>
          <w:szCs w:val="24"/>
        </w:rPr>
        <w:t>***</w:t>
      </w:r>
      <w:r w:rsidRPr="00A41200">
        <w:rPr>
          <w:rFonts w:ascii="Times New Roman" w:hAnsi="Times New Roman" w:cs="Times New Roman"/>
          <w:sz w:val="24"/>
          <w:szCs w:val="24"/>
        </w:rPr>
        <w:t xml:space="preserve"> che, in collaborazione con l’ente AEA, monitori le infiltrazioni della criminalità organizzata con lo scopo di prevenire l’inq</w:t>
      </w:r>
      <w:r w:rsidR="00990C01" w:rsidRPr="00A41200">
        <w:rPr>
          <w:rFonts w:ascii="Times New Roman" w:hAnsi="Times New Roman" w:cs="Times New Roman"/>
          <w:sz w:val="24"/>
          <w:szCs w:val="24"/>
        </w:rPr>
        <w:t>uinamento delle falde acquifere.</w:t>
      </w:r>
    </w:p>
    <w:p w14:paraId="206C7A9A" w14:textId="3363F6EC" w:rsidR="000919DC" w:rsidRPr="00A41200" w:rsidRDefault="000919DC" w:rsidP="00C968A3">
      <w:pPr>
        <w:pStyle w:val="Paragrafoelenco"/>
        <w:numPr>
          <w:ilvl w:val="0"/>
          <w:numId w:val="35"/>
        </w:numPr>
        <w:suppressAutoHyphens/>
        <w:overflowPunct w:val="0"/>
        <w:autoSpaceDE w:val="0"/>
        <w:jc w:val="both"/>
        <w:textAlignment w:val="baseline"/>
        <w:rPr>
          <w:rFonts w:ascii="Times New Roman" w:hAnsi="Times New Roman" w:cs="Times New Roman"/>
          <w:sz w:val="24"/>
          <w:szCs w:val="24"/>
        </w:rPr>
      </w:pPr>
      <w:r w:rsidRPr="00A41200">
        <w:rPr>
          <w:rFonts w:ascii="Times New Roman" w:hAnsi="Times New Roman" w:cs="Times New Roman"/>
          <w:sz w:val="24"/>
          <w:szCs w:val="24"/>
        </w:rPr>
        <w:t>Condanna l’istituzione di discariche abusive e non, garantendone lo smaltimento attraverso centri ecologici, operazioni ecosostenibili e attività di riciclaggio. Allo stesso tempo assicura il graduale smantellamento delle discariche,</w:t>
      </w:r>
    </w:p>
    <w:p w14:paraId="7CA81F90" w14:textId="01973B24" w:rsidR="000919DC" w:rsidRPr="00A41200" w:rsidRDefault="00751915" w:rsidP="00C968A3">
      <w:pPr>
        <w:numPr>
          <w:ilvl w:val="0"/>
          <w:numId w:val="44"/>
        </w:numPr>
        <w:suppressAutoHyphens/>
        <w:overflowPunct w:val="0"/>
        <w:autoSpaceDE w:val="0"/>
        <w:jc w:val="both"/>
        <w:textAlignment w:val="baseline"/>
        <w:rPr>
          <w:rFonts w:ascii="Times New Roman" w:hAnsi="Times New Roman" w:cs="Times New Roman"/>
        </w:rPr>
      </w:pPr>
      <w:r w:rsidRPr="00A41200">
        <w:rPr>
          <w:rFonts w:ascii="Times New Roman" w:hAnsi="Times New Roman" w:cs="Times New Roman"/>
        </w:rPr>
        <w:t>i</w:t>
      </w:r>
      <w:r w:rsidR="000919DC" w:rsidRPr="00A41200">
        <w:rPr>
          <w:rFonts w:ascii="Times New Roman" w:hAnsi="Times New Roman" w:cs="Times New Roman"/>
        </w:rPr>
        <w:t>n sostituzione alle discariche saranno costruiti centri ecolo</w:t>
      </w:r>
      <w:r w:rsidR="00990C01" w:rsidRPr="00A41200">
        <w:rPr>
          <w:rFonts w:ascii="Times New Roman" w:hAnsi="Times New Roman" w:cs="Times New Roman"/>
        </w:rPr>
        <w:t>gici di smaltimento dei rifiuti;</w:t>
      </w:r>
    </w:p>
    <w:p w14:paraId="58CFCB4D" w14:textId="3E5BD159" w:rsidR="000919DC" w:rsidRPr="00A41200" w:rsidRDefault="00751915" w:rsidP="00C968A3">
      <w:pPr>
        <w:numPr>
          <w:ilvl w:val="0"/>
          <w:numId w:val="44"/>
        </w:numPr>
        <w:suppressAutoHyphens/>
        <w:overflowPunct w:val="0"/>
        <w:autoSpaceDE w:val="0"/>
        <w:jc w:val="both"/>
        <w:textAlignment w:val="baseline"/>
        <w:rPr>
          <w:rFonts w:ascii="Times New Roman" w:hAnsi="Times New Roman" w:cs="Times New Roman"/>
        </w:rPr>
      </w:pPr>
      <w:r w:rsidRPr="00A41200">
        <w:rPr>
          <w:rFonts w:ascii="Times New Roman" w:hAnsi="Times New Roman" w:cs="Times New Roman"/>
        </w:rPr>
        <w:t>i</w:t>
      </w:r>
      <w:r w:rsidR="000919DC" w:rsidRPr="00A41200">
        <w:rPr>
          <w:rFonts w:ascii="Times New Roman" w:hAnsi="Times New Roman" w:cs="Times New Roman"/>
        </w:rPr>
        <w:t xml:space="preserve"> fondi utilizzat</w:t>
      </w:r>
      <w:r w:rsidR="00990C01" w:rsidRPr="00A41200">
        <w:rPr>
          <w:rFonts w:ascii="Times New Roman" w:hAnsi="Times New Roman" w:cs="Times New Roman"/>
        </w:rPr>
        <w:t>i saranno forniti dall’ente ECO.</w:t>
      </w:r>
    </w:p>
    <w:p w14:paraId="2AD08021" w14:textId="15980FAF" w:rsidR="000919DC" w:rsidRPr="00A41200" w:rsidRDefault="000919DC" w:rsidP="00C968A3">
      <w:pPr>
        <w:pStyle w:val="Paragrafoelenco"/>
        <w:numPr>
          <w:ilvl w:val="0"/>
          <w:numId w:val="35"/>
        </w:numPr>
        <w:suppressAutoHyphens/>
        <w:overflowPunct w:val="0"/>
        <w:autoSpaceDE w:val="0"/>
        <w:jc w:val="both"/>
        <w:textAlignment w:val="baseline"/>
        <w:rPr>
          <w:rFonts w:ascii="Times New Roman" w:hAnsi="Times New Roman" w:cs="Times New Roman"/>
          <w:sz w:val="24"/>
          <w:szCs w:val="24"/>
        </w:rPr>
      </w:pPr>
      <w:r w:rsidRPr="00A41200">
        <w:rPr>
          <w:rFonts w:ascii="Times New Roman" w:hAnsi="Times New Roman" w:cs="Times New Roman"/>
          <w:sz w:val="24"/>
          <w:szCs w:val="24"/>
        </w:rPr>
        <w:t>Richiede maggiori controlli, da parte dell’ AEA, circa le emissioni e le condizioni strutturali delle navi onde evitare l’ec</w:t>
      </w:r>
      <w:r w:rsidR="00751915" w:rsidRPr="00A41200">
        <w:rPr>
          <w:rFonts w:ascii="Times New Roman" w:hAnsi="Times New Roman" w:cs="Times New Roman"/>
          <w:sz w:val="24"/>
          <w:szCs w:val="24"/>
        </w:rPr>
        <w:t>cessivo inquinamento ambientale.</w:t>
      </w:r>
    </w:p>
    <w:p w14:paraId="0097FAF7" w14:textId="4FFF2A0F" w:rsidR="000919DC" w:rsidRPr="00A41200" w:rsidRDefault="000919DC" w:rsidP="00C968A3">
      <w:pPr>
        <w:pStyle w:val="Paragrafoelenco"/>
        <w:numPr>
          <w:ilvl w:val="0"/>
          <w:numId w:val="35"/>
        </w:numPr>
        <w:suppressAutoHyphens/>
        <w:overflowPunct w:val="0"/>
        <w:autoSpaceDE w:val="0"/>
        <w:jc w:val="both"/>
        <w:textAlignment w:val="baseline"/>
        <w:rPr>
          <w:rFonts w:ascii="Times New Roman" w:hAnsi="Times New Roman" w:cs="Times New Roman"/>
          <w:sz w:val="24"/>
          <w:szCs w:val="24"/>
        </w:rPr>
      </w:pPr>
      <w:r w:rsidRPr="00A41200">
        <w:rPr>
          <w:rFonts w:ascii="Times New Roman" w:hAnsi="Times New Roman" w:cs="Times New Roman"/>
          <w:sz w:val="24"/>
          <w:szCs w:val="24"/>
        </w:rPr>
        <w:t>Decide di legiferare nuove norme più severe riguardo gli scarichi delle imbarcazioni,</w:t>
      </w:r>
    </w:p>
    <w:p w14:paraId="61837CC4" w14:textId="059E5903" w:rsidR="000919DC" w:rsidRPr="00A41200" w:rsidRDefault="00751915" w:rsidP="00C968A3">
      <w:pPr>
        <w:numPr>
          <w:ilvl w:val="0"/>
          <w:numId w:val="45"/>
        </w:numPr>
        <w:suppressAutoHyphens/>
        <w:overflowPunct w:val="0"/>
        <w:autoSpaceDE w:val="0"/>
        <w:jc w:val="both"/>
        <w:textAlignment w:val="baseline"/>
        <w:rPr>
          <w:rFonts w:ascii="Times New Roman" w:hAnsi="Times New Roman" w:cs="Times New Roman"/>
        </w:rPr>
      </w:pPr>
      <w:r w:rsidRPr="00A41200">
        <w:rPr>
          <w:rFonts w:ascii="Times New Roman" w:hAnsi="Times New Roman" w:cs="Times New Roman"/>
        </w:rPr>
        <w:lastRenderedPageBreak/>
        <w:t>g</w:t>
      </w:r>
      <w:r w:rsidR="000919DC" w:rsidRPr="00A41200">
        <w:rPr>
          <w:rFonts w:ascii="Times New Roman" w:hAnsi="Times New Roman" w:cs="Times New Roman"/>
        </w:rPr>
        <w:t>li inadempient</w:t>
      </w:r>
      <w:r w:rsidRPr="00A41200">
        <w:rPr>
          <w:rFonts w:ascii="Times New Roman" w:hAnsi="Times New Roman" w:cs="Times New Roman"/>
        </w:rPr>
        <w:t>i saranno sottoposti a sanzioni.</w:t>
      </w:r>
    </w:p>
    <w:p w14:paraId="7A3773C6" w14:textId="7F64A9DE" w:rsidR="000919DC" w:rsidRPr="00A41200" w:rsidRDefault="000919DC" w:rsidP="00C968A3">
      <w:pPr>
        <w:pStyle w:val="Paragrafoelenco"/>
        <w:numPr>
          <w:ilvl w:val="0"/>
          <w:numId w:val="35"/>
        </w:numPr>
        <w:suppressAutoHyphens/>
        <w:overflowPunct w:val="0"/>
        <w:autoSpaceDE w:val="0"/>
        <w:jc w:val="both"/>
        <w:textAlignment w:val="baseline"/>
        <w:rPr>
          <w:rFonts w:ascii="Times New Roman" w:hAnsi="Times New Roman" w:cs="Times New Roman"/>
          <w:sz w:val="24"/>
          <w:szCs w:val="24"/>
        </w:rPr>
      </w:pPr>
      <w:r w:rsidRPr="00A41200">
        <w:rPr>
          <w:rFonts w:ascii="Times New Roman" w:hAnsi="Times New Roman" w:cs="Times New Roman"/>
          <w:sz w:val="24"/>
          <w:szCs w:val="24"/>
        </w:rPr>
        <w:t>Richiede una bonifica, finanziata dall’en</w:t>
      </w:r>
      <w:r w:rsidR="00990C01" w:rsidRPr="00A41200">
        <w:rPr>
          <w:rFonts w:ascii="Times New Roman" w:hAnsi="Times New Roman" w:cs="Times New Roman"/>
          <w:sz w:val="24"/>
          <w:szCs w:val="24"/>
        </w:rPr>
        <w:t>te ECO, dei laghi settentrionali</w:t>
      </w:r>
      <w:r w:rsidRPr="00A41200">
        <w:rPr>
          <w:rFonts w:ascii="Times New Roman" w:hAnsi="Times New Roman" w:cs="Times New Roman"/>
          <w:sz w:val="24"/>
          <w:szCs w:val="24"/>
        </w:rPr>
        <w:t xml:space="preserve"> al fine di limitare </w:t>
      </w:r>
      <w:r w:rsidR="00990C01" w:rsidRPr="00A41200">
        <w:rPr>
          <w:rFonts w:ascii="Times New Roman" w:hAnsi="Times New Roman" w:cs="Times New Roman"/>
          <w:sz w:val="24"/>
          <w:szCs w:val="24"/>
        </w:rPr>
        <w:t>l’inquinamento di fauna e flora.</w:t>
      </w:r>
    </w:p>
    <w:p w14:paraId="1401861E" w14:textId="32C4E594" w:rsidR="000919DC" w:rsidRPr="00A41200" w:rsidRDefault="000919DC" w:rsidP="00C968A3">
      <w:pPr>
        <w:pStyle w:val="Paragrafoelenco"/>
        <w:numPr>
          <w:ilvl w:val="0"/>
          <w:numId w:val="35"/>
        </w:numPr>
        <w:suppressAutoHyphens/>
        <w:overflowPunct w:val="0"/>
        <w:autoSpaceDE w:val="0"/>
        <w:jc w:val="both"/>
        <w:textAlignment w:val="baseline"/>
        <w:rPr>
          <w:rFonts w:ascii="Times New Roman" w:hAnsi="Times New Roman" w:cs="Times New Roman"/>
          <w:sz w:val="24"/>
          <w:szCs w:val="24"/>
        </w:rPr>
      </w:pPr>
      <w:r w:rsidRPr="00A41200">
        <w:rPr>
          <w:rFonts w:ascii="Times New Roman" w:hAnsi="Times New Roman" w:cs="Times New Roman"/>
          <w:sz w:val="24"/>
          <w:szCs w:val="24"/>
        </w:rPr>
        <w:t xml:space="preserve">Esorta al rispetto degli accordi già esistenti </w:t>
      </w:r>
      <w:r w:rsidR="00A41200" w:rsidRPr="00A41200">
        <w:rPr>
          <w:rFonts w:ascii="Times New Roman" w:hAnsi="Times New Roman" w:cs="Times New Roman"/>
          <w:sz w:val="24"/>
          <w:szCs w:val="24"/>
        </w:rPr>
        <w:t>quali la C</w:t>
      </w:r>
      <w:r w:rsidR="00990C01" w:rsidRPr="00A41200">
        <w:rPr>
          <w:rFonts w:ascii="Times New Roman" w:hAnsi="Times New Roman" w:cs="Times New Roman"/>
          <w:sz w:val="24"/>
          <w:szCs w:val="24"/>
        </w:rPr>
        <w:t>onvenzione OSPAR, la C</w:t>
      </w:r>
      <w:r w:rsidR="00A41200" w:rsidRPr="00A41200">
        <w:rPr>
          <w:rFonts w:ascii="Times New Roman" w:hAnsi="Times New Roman" w:cs="Times New Roman"/>
          <w:sz w:val="24"/>
          <w:szCs w:val="24"/>
        </w:rPr>
        <w:t>onvenzione di Helsinki, la C</w:t>
      </w:r>
      <w:r w:rsidRPr="00A41200">
        <w:rPr>
          <w:rFonts w:ascii="Times New Roman" w:hAnsi="Times New Roman" w:cs="Times New Roman"/>
          <w:sz w:val="24"/>
          <w:szCs w:val="24"/>
        </w:rPr>
        <w:t xml:space="preserve">onvenzione di Barcellona, </w:t>
      </w:r>
      <w:r w:rsidR="00A41200" w:rsidRPr="00A41200">
        <w:rPr>
          <w:rFonts w:ascii="Times New Roman" w:hAnsi="Times New Roman" w:cs="Times New Roman"/>
          <w:sz w:val="24"/>
          <w:szCs w:val="24"/>
        </w:rPr>
        <w:t>la Convenzione di Bucarest, la C</w:t>
      </w:r>
      <w:r w:rsidRPr="00A41200">
        <w:rPr>
          <w:rFonts w:ascii="Times New Roman" w:hAnsi="Times New Roman" w:cs="Times New Roman"/>
          <w:sz w:val="24"/>
          <w:szCs w:val="24"/>
        </w:rPr>
        <w:t>onvenzione su</w:t>
      </w:r>
      <w:r w:rsidR="00A41200" w:rsidRPr="00A41200">
        <w:rPr>
          <w:rFonts w:ascii="Times New Roman" w:hAnsi="Times New Roman" w:cs="Times New Roman"/>
          <w:sz w:val="24"/>
          <w:szCs w:val="24"/>
        </w:rPr>
        <w:t>lla protezione del Danubio, la C</w:t>
      </w:r>
      <w:r w:rsidRPr="00A41200">
        <w:rPr>
          <w:rFonts w:ascii="Times New Roman" w:hAnsi="Times New Roman" w:cs="Times New Roman"/>
          <w:sz w:val="24"/>
          <w:szCs w:val="24"/>
        </w:rPr>
        <w:t>onvenzione</w:t>
      </w:r>
      <w:r w:rsidR="00A41200" w:rsidRPr="00A41200">
        <w:rPr>
          <w:rFonts w:ascii="Times New Roman" w:hAnsi="Times New Roman" w:cs="Times New Roman"/>
          <w:sz w:val="24"/>
          <w:szCs w:val="24"/>
        </w:rPr>
        <w:t xml:space="preserve"> sulla protezione del Reno, la S</w:t>
      </w:r>
      <w:r w:rsidRPr="00A41200">
        <w:rPr>
          <w:rFonts w:ascii="Times New Roman" w:hAnsi="Times New Roman" w:cs="Times New Roman"/>
          <w:sz w:val="24"/>
          <w:szCs w:val="24"/>
        </w:rPr>
        <w:t xml:space="preserve">trategia per </w:t>
      </w:r>
      <w:r w:rsidR="00A41200" w:rsidRPr="00A41200">
        <w:rPr>
          <w:rFonts w:ascii="Times New Roman" w:hAnsi="Times New Roman" w:cs="Times New Roman"/>
          <w:sz w:val="24"/>
          <w:szCs w:val="24"/>
        </w:rPr>
        <w:t>la regione del Mar Baltico, la S</w:t>
      </w:r>
      <w:r w:rsidRPr="00A41200">
        <w:rPr>
          <w:rFonts w:ascii="Times New Roman" w:hAnsi="Times New Roman" w:cs="Times New Roman"/>
          <w:sz w:val="24"/>
          <w:szCs w:val="24"/>
        </w:rPr>
        <w:t xml:space="preserve">trategia </w:t>
      </w:r>
      <w:r w:rsidR="00A41200" w:rsidRPr="00A41200">
        <w:rPr>
          <w:rFonts w:ascii="Times New Roman" w:hAnsi="Times New Roman" w:cs="Times New Roman"/>
          <w:sz w:val="24"/>
          <w:szCs w:val="24"/>
        </w:rPr>
        <w:t>per la regione del Danubio, la S</w:t>
      </w:r>
      <w:r w:rsidRPr="00A41200">
        <w:rPr>
          <w:rFonts w:ascii="Times New Roman" w:hAnsi="Times New Roman" w:cs="Times New Roman"/>
          <w:sz w:val="24"/>
          <w:szCs w:val="24"/>
        </w:rPr>
        <w:t xml:space="preserve">trategia </w:t>
      </w:r>
      <w:r w:rsidR="00990C01" w:rsidRPr="00A41200">
        <w:rPr>
          <w:rFonts w:ascii="Times New Roman" w:hAnsi="Times New Roman" w:cs="Times New Roman"/>
          <w:sz w:val="24"/>
          <w:szCs w:val="24"/>
        </w:rPr>
        <w:t>per la regione adriatico-ionica.</w:t>
      </w:r>
    </w:p>
    <w:p w14:paraId="7F61AF72" w14:textId="47E0422D" w:rsidR="000919DC" w:rsidRPr="00A41200" w:rsidRDefault="000919DC" w:rsidP="00C968A3">
      <w:pPr>
        <w:pStyle w:val="Paragrafoelenco"/>
        <w:numPr>
          <w:ilvl w:val="0"/>
          <w:numId w:val="35"/>
        </w:numPr>
        <w:suppressAutoHyphens/>
        <w:overflowPunct w:val="0"/>
        <w:autoSpaceDE w:val="0"/>
        <w:jc w:val="both"/>
        <w:textAlignment w:val="baseline"/>
        <w:rPr>
          <w:rFonts w:ascii="Times New Roman" w:hAnsi="Times New Roman" w:cs="Times New Roman"/>
          <w:sz w:val="24"/>
          <w:szCs w:val="24"/>
        </w:rPr>
      </w:pPr>
      <w:r w:rsidRPr="00A41200">
        <w:rPr>
          <w:rFonts w:ascii="Times New Roman" w:hAnsi="Times New Roman" w:cs="Times New Roman"/>
          <w:sz w:val="24"/>
          <w:szCs w:val="24"/>
        </w:rPr>
        <w:t>Estende l’area di pertinenza di tali accordi al controllo dei tassi e delle ric</w:t>
      </w:r>
      <w:r w:rsidR="00990C01" w:rsidRPr="00A41200">
        <w:rPr>
          <w:rFonts w:ascii="Times New Roman" w:hAnsi="Times New Roman" w:cs="Times New Roman"/>
          <w:sz w:val="24"/>
          <w:szCs w:val="24"/>
        </w:rPr>
        <w:t>erche precedentemente stabiliti.</w:t>
      </w:r>
    </w:p>
    <w:p w14:paraId="516295D0" w14:textId="72705136" w:rsidR="000919DC" w:rsidRPr="00A41200" w:rsidRDefault="000919DC" w:rsidP="00C968A3">
      <w:pPr>
        <w:pStyle w:val="Paragrafoelenco"/>
        <w:numPr>
          <w:ilvl w:val="0"/>
          <w:numId w:val="35"/>
        </w:numPr>
        <w:suppressAutoHyphens/>
        <w:overflowPunct w:val="0"/>
        <w:autoSpaceDE w:val="0"/>
        <w:jc w:val="both"/>
        <w:textAlignment w:val="baseline"/>
        <w:rPr>
          <w:rFonts w:ascii="Times New Roman" w:hAnsi="Times New Roman" w:cs="Times New Roman"/>
          <w:sz w:val="24"/>
          <w:szCs w:val="24"/>
        </w:rPr>
      </w:pPr>
      <w:r w:rsidRPr="00A41200">
        <w:rPr>
          <w:rFonts w:ascii="Times New Roman" w:hAnsi="Times New Roman" w:cs="Times New Roman"/>
          <w:sz w:val="24"/>
          <w:szCs w:val="24"/>
        </w:rPr>
        <w:t>Dichiara la creazione di un sito web a scopo informativo sul quale saranno pubblicati provvedimenti, statistiche, e continui aggiornamenti sullo sviluppo delle p</w:t>
      </w:r>
      <w:r w:rsidR="00990C01" w:rsidRPr="00A41200">
        <w:rPr>
          <w:rFonts w:ascii="Times New Roman" w:hAnsi="Times New Roman" w:cs="Times New Roman"/>
          <w:sz w:val="24"/>
          <w:szCs w:val="24"/>
        </w:rPr>
        <w:t>roblematiche inerenti all’acqua.</w:t>
      </w:r>
    </w:p>
    <w:p w14:paraId="14E82C27" w14:textId="4FE76B77" w:rsidR="000919DC" w:rsidRPr="00A41200" w:rsidRDefault="000919DC" w:rsidP="00C968A3">
      <w:pPr>
        <w:pStyle w:val="Paragrafoelenco"/>
        <w:numPr>
          <w:ilvl w:val="0"/>
          <w:numId w:val="35"/>
        </w:numPr>
        <w:suppressAutoHyphens/>
        <w:overflowPunct w:val="0"/>
        <w:autoSpaceDE w:val="0"/>
        <w:jc w:val="both"/>
        <w:textAlignment w:val="baseline"/>
        <w:rPr>
          <w:rFonts w:ascii="Times New Roman" w:hAnsi="Times New Roman" w:cs="Times New Roman"/>
          <w:sz w:val="24"/>
          <w:szCs w:val="24"/>
        </w:rPr>
      </w:pPr>
      <w:r w:rsidRPr="00A41200">
        <w:rPr>
          <w:rFonts w:ascii="Times New Roman" w:hAnsi="Times New Roman" w:cs="Times New Roman"/>
          <w:sz w:val="24"/>
          <w:szCs w:val="24"/>
        </w:rPr>
        <w:t>Istituisce una commissione scientifica a livello comunitario che si occupi della ricerca di nuove tecnologie in materia di sostenibilità dei processi idrici, di sviluppo di macchinari efficienti e di creazione di bottiglie d’ac</w:t>
      </w:r>
      <w:r w:rsidR="00990C01" w:rsidRPr="00A41200">
        <w:rPr>
          <w:rFonts w:ascii="Times New Roman" w:hAnsi="Times New Roman" w:cs="Times New Roman"/>
          <w:sz w:val="24"/>
          <w:szCs w:val="24"/>
        </w:rPr>
        <w:t>qua ecologiche a kilometro zero.</w:t>
      </w:r>
    </w:p>
    <w:p w14:paraId="60F10304" w14:textId="190DAA37" w:rsidR="00751915" w:rsidRDefault="00751915" w:rsidP="00C968A3">
      <w:pPr>
        <w:pStyle w:val="Paragrafoelenco"/>
        <w:numPr>
          <w:ilvl w:val="0"/>
          <w:numId w:val="35"/>
        </w:numPr>
        <w:suppressAutoHyphens/>
        <w:overflowPunct w:val="0"/>
        <w:autoSpaceDE w:val="0"/>
        <w:jc w:val="both"/>
        <w:textAlignment w:val="baseline"/>
        <w:rPr>
          <w:rFonts w:ascii="Times New Roman" w:hAnsi="Times New Roman" w:cs="Times New Roman"/>
          <w:sz w:val="24"/>
          <w:szCs w:val="24"/>
        </w:rPr>
      </w:pPr>
      <w:r w:rsidRPr="00A41200">
        <w:rPr>
          <w:rFonts w:ascii="Times New Roman" w:hAnsi="Times New Roman" w:cs="Times New Roman"/>
          <w:sz w:val="24"/>
          <w:szCs w:val="24"/>
        </w:rPr>
        <w:t>Incarica il suo Presidente di trasmettere la presente Risoluzione al Consiglio e alla Commissione.</w:t>
      </w:r>
    </w:p>
    <w:p w14:paraId="6655B45A" w14:textId="77777777" w:rsidR="0053719D" w:rsidRDefault="0053719D" w:rsidP="007318D7">
      <w:pPr>
        <w:suppressAutoHyphens/>
        <w:overflowPunct w:val="0"/>
        <w:autoSpaceDE w:val="0"/>
        <w:jc w:val="both"/>
        <w:textAlignment w:val="baseline"/>
        <w:rPr>
          <w:rFonts w:ascii="Times New Roman" w:hAnsi="Times New Roman" w:cs="Times New Roman"/>
        </w:rPr>
      </w:pPr>
    </w:p>
    <w:p w14:paraId="2064D8C6" w14:textId="00F4D0B8" w:rsidR="007318D7" w:rsidRDefault="007318D7" w:rsidP="007318D7">
      <w:pPr>
        <w:suppressAutoHyphens/>
        <w:overflowPunct w:val="0"/>
        <w:autoSpaceDE w:val="0"/>
        <w:jc w:val="both"/>
        <w:textAlignment w:val="baseline"/>
        <w:rPr>
          <w:rFonts w:ascii="Times New Roman" w:hAnsi="Times New Roman" w:cs="Times New Roman"/>
        </w:rPr>
      </w:pPr>
      <w:r>
        <w:rPr>
          <w:rFonts w:ascii="Times New Roman" w:hAnsi="Times New Roman" w:cs="Times New Roman"/>
        </w:rPr>
        <w:t>_______________________</w:t>
      </w:r>
      <w:r w:rsidR="0053719D">
        <w:rPr>
          <w:rFonts w:ascii="Times New Roman" w:hAnsi="Times New Roman" w:cs="Times New Roman"/>
        </w:rPr>
        <w:t>________</w:t>
      </w:r>
    </w:p>
    <w:p w14:paraId="682507CB" w14:textId="77777777" w:rsidR="007318D7" w:rsidRPr="007318D7" w:rsidRDefault="007318D7" w:rsidP="007318D7">
      <w:pPr>
        <w:rPr>
          <w:rFonts w:ascii="Times New Roman" w:hAnsi="Times New Roman" w:cs="Times New Roman"/>
          <w:sz w:val="22"/>
          <w:szCs w:val="22"/>
        </w:rPr>
      </w:pPr>
      <w:r w:rsidRPr="007318D7">
        <w:rPr>
          <w:rFonts w:ascii="Times New Roman" w:hAnsi="Times New Roman" w:cs="Times New Roman"/>
          <w:sz w:val="22"/>
          <w:szCs w:val="22"/>
        </w:rPr>
        <w:t>*Exercise Next To Environment</w:t>
      </w:r>
    </w:p>
    <w:p w14:paraId="6FA8EC62" w14:textId="77777777" w:rsidR="007318D7" w:rsidRPr="007318D7" w:rsidRDefault="007318D7" w:rsidP="007318D7">
      <w:pPr>
        <w:rPr>
          <w:rFonts w:ascii="Times New Roman" w:hAnsi="Times New Roman" w:cs="Times New Roman"/>
          <w:sz w:val="22"/>
          <w:szCs w:val="22"/>
        </w:rPr>
      </w:pPr>
      <w:r w:rsidRPr="007318D7">
        <w:rPr>
          <w:rFonts w:ascii="Times New Roman" w:hAnsi="Times New Roman" w:cs="Times New Roman"/>
          <w:sz w:val="22"/>
          <w:szCs w:val="22"/>
        </w:rPr>
        <w:t>**European Water Management</w:t>
      </w:r>
    </w:p>
    <w:p w14:paraId="3E814C2F" w14:textId="77777777" w:rsidR="007318D7" w:rsidRPr="007318D7" w:rsidRDefault="007318D7" w:rsidP="007318D7">
      <w:pPr>
        <w:rPr>
          <w:rFonts w:ascii="Times New Roman" w:hAnsi="Times New Roman" w:cs="Times New Roman"/>
          <w:sz w:val="22"/>
          <w:szCs w:val="22"/>
        </w:rPr>
      </w:pPr>
      <w:r w:rsidRPr="007318D7">
        <w:rPr>
          <w:rFonts w:ascii="Times New Roman" w:hAnsi="Times New Roman" w:cs="Times New Roman"/>
          <w:sz w:val="22"/>
          <w:szCs w:val="22"/>
        </w:rPr>
        <w:t>***European Control Operator</w:t>
      </w:r>
    </w:p>
    <w:p w14:paraId="0154862A" w14:textId="77777777" w:rsidR="007318D7" w:rsidRPr="007318D7" w:rsidRDefault="007318D7" w:rsidP="007318D7">
      <w:pPr>
        <w:rPr>
          <w:rFonts w:ascii="Times New Roman" w:hAnsi="Times New Roman" w:cs="Times New Roman"/>
          <w:sz w:val="22"/>
          <w:szCs w:val="22"/>
        </w:rPr>
      </w:pPr>
      <w:r w:rsidRPr="007318D7">
        <w:rPr>
          <w:rFonts w:ascii="Times New Roman" w:hAnsi="Times New Roman" w:cs="Times New Roman"/>
          <w:sz w:val="22"/>
          <w:szCs w:val="22"/>
        </w:rPr>
        <w:t>****Monitoring European Operator</w:t>
      </w:r>
    </w:p>
    <w:p w14:paraId="29F2822D" w14:textId="77777777" w:rsidR="000919DC" w:rsidRDefault="000919DC" w:rsidP="000919DC">
      <w:pPr>
        <w:rPr>
          <w:rFonts w:ascii="Arial" w:hAnsi="Arial"/>
          <w:sz w:val="16"/>
        </w:rPr>
      </w:pPr>
    </w:p>
    <w:p w14:paraId="17EB2F77" w14:textId="77777777" w:rsidR="000919DC" w:rsidRPr="000919DC" w:rsidRDefault="000919DC" w:rsidP="00751915">
      <w:pPr>
        <w:pStyle w:val="Paragrafoelenco"/>
        <w:spacing w:after="200" w:line="276" w:lineRule="auto"/>
        <w:rPr>
          <w:rFonts w:ascii="Times New Roman" w:hAnsi="Times New Roman" w:cs="Times New Roman"/>
          <w:sz w:val="24"/>
          <w:szCs w:val="24"/>
        </w:rPr>
      </w:pPr>
    </w:p>
    <w:p w14:paraId="06F6D586" w14:textId="313C6C18" w:rsidR="00497782" w:rsidRPr="00497782" w:rsidRDefault="00497782" w:rsidP="00497782">
      <w:pPr>
        <w:widowControl w:val="0"/>
        <w:autoSpaceDE w:val="0"/>
        <w:autoSpaceDN w:val="0"/>
        <w:adjustRightInd w:val="0"/>
        <w:spacing w:after="240" w:line="360" w:lineRule="atLeast"/>
        <w:rPr>
          <w:rFonts w:ascii="Times" w:hAnsi="Times" w:cs="Times"/>
        </w:rPr>
      </w:pPr>
      <w:r>
        <w:rPr>
          <w:rFonts w:ascii="Times New Roman" w:hAnsi="Times New Roman"/>
          <w:i/>
        </w:rPr>
        <w:t xml:space="preserve">6) </w:t>
      </w:r>
      <w:r w:rsidRPr="00497782">
        <w:rPr>
          <w:rFonts w:ascii="Times New Roman" w:hAnsi="Times New Roman" w:cs="Times New Roman"/>
          <w:i/>
          <w:iCs/>
        </w:rPr>
        <w:t>INDUSTRIA, RICERCA ED ENERGIA (ITRE)</w:t>
      </w:r>
      <w:r>
        <w:rPr>
          <w:rFonts w:ascii="Times" w:hAnsi="Times" w:cs="Times"/>
          <w:i/>
          <w:iCs/>
          <w:sz w:val="32"/>
          <w:szCs w:val="32"/>
        </w:rPr>
        <w:t xml:space="preserve"> </w:t>
      </w:r>
    </w:p>
    <w:p w14:paraId="3799681E" w14:textId="77777777" w:rsidR="00497782" w:rsidRPr="00497782" w:rsidRDefault="00497782" w:rsidP="00497782">
      <w:pPr>
        <w:widowControl w:val="0"/>
        <w:autoSpaceDE w:val="0"/>
        <w:autoSpaceDN w:val="0"/>
        <w:adjustRightInd w:val="0"/>
        <w:spacing w:after="240" w:line="360" w:lineRule="atLeast"/>
        <w:rPr>
          <w:rFonts w:ascii="Times New Roman" w:hAnsi="Times New Roman" w:cs="Times New Roman"/>
        </w:rPr>
      </w:pPr>
      <w:r w:rsidRPr="00497782">
        <w:rPr>
          <w:rFonts w:ascii="Times New Roman" w:hAnsi="Times New Roman" w:cs="Times New Roman"/>
          <w:b/>
          <w:bCs/>
        </w:rPr>
        <w:t xml:space="preserve">“Sullo sviluppo di un'industria europea sostenibile dei metalli comuni” </w:t>
      </w:r>
    </w:p>
    <w:p w14:paraId="72354FA4" w14:textId="01066F46" w:rsidR="00497782" w:rsidRDefault="00497782" w:rsidP="00497782">
      <w:pPr>
        <w:rPr>
          <w:rFonts w:ascii="Times New Roman" w:hAnsi="Times New Roman" w:cs="Times New Roman"/>
          <w:b/>
        </w:rPr>
      </w:pPr>
      <w:r w:rsidRPr="00DC1889">
        <w:rPr>
          <w:rFonts w:ascii="Times New Roman" w:hAnsi="Times New Roman" w:cs="Times New Roman"/>
          <w:b/>
        </w:rPr>
        <w:t xml:space="preserve">La Commissione per </w:t>
      </w:r>
      <w:r>
        <w:rPr>
          <w:rFonts w:ascii="Times New Roman" w:hAnsi="Times New Roman" w:cs="Times New Roman"/>
          <w:b/>
        </w:rPr>
        <w:t>industria, ricerca ed energia</w:t>
      </w:r>
      <w:r w:rsidRPr="00DC1889">
        <w:rPr>
          <w:rFonts w:ascii="Times New Roman" w:hAnsi="Times New Roman" w:cs="Times New Roman"/>
          <w:b/>
        </w:rPr>
        <w:t xml:space="preserve"> sottopone la seguente Risoluzione al Model European Parliament:</w:t>
      </w:r>
    </w:p>
    <w:p w14:paraId="6EE77691" w14:textId="77777777" w:rsidR="00497782" w:rsidRDefault="00497782" w:rsidP="00497782">
      <w:pPr>
        <w:rPr>
          <w:rFonts w:ascii="Times New Roman" w:hAnsi="Times New Roman" w:cs="Times New Roman"/>
          <w:b/>
        </w:rPr>
      </w:pPr>
    </w:p>
    <w:p w14:paraId="49DD5F47" w14:textId="77777777" w:rsidR="00276E24" w:rsidRPr="00DA7AD8" w:rsidRDefault="00276E24" w:rsidP="00276E24">
      <w:pPr>
        <w:pStyle w:val="Paragrafoelenco"/>
        <w:ind w:left="765"/>
        <w:rPr>
          <w:rFonts w:ascii="Arial" w:hAnsi="Arial"/>
          <w:sz w:val="16"/>
        </w:rPr>
      </w:pPr>
    </w:p>
    <w:p w14:paraId="120D3506" w14:textId="18EB1D5D" w:rsidR="00F53D5A" w:rsidRPr="00AE1B27" w:rsidRDefault="00F53D5A" w:rsidP="0053719D">
      <w:pPr>
        <w:pStyle w:val="Paragrafoelenco"/>
        <w:numPr>
          <w:ilvl w:val="0"/>
          <w:numId w:val="46"/>
        </w:numPr>
        <w:jc w:val="both"/>
        <w:rPr>
          <w:rFonts w:ascii="Times New Roman" w:hAnsi="Times New Roman" w:cs="Times New Roman"/>
          <w:sz w:val="24"/>
          <w:szCs w:val="24"/>
        </w:rPr>
      </w:pPr>
      <w:r w:rsidRPr="00AE1B27">
        <w:rPr>
          <w:rFonts w:ascii="Times New Roman" w:hAnsi="Times New Roman" w:cs="Times New Roman"/>
          <w:sz w:val="24"/>
          <w:szCs w:val="24"/>
        </w:rPr>
        <w:t>Consapevoli della necessità di modernizzazione degli impianti e dell’inadeguata gestione dei fondi europei resi alle varie industrie siderurgiche;</w:t>
      </w:r>
    </w:p>
    <w:p w14:paraId="2EA4187B" w14:textId="69D6FEBA" w:rsidR="00F53D5A" w:rsidRPr="00AE1B27" w:rsidRDefault="00F53D5A" w:rsidP="0053719D">
      <w:pPr>
        <w:pStyle w:val="Paragrafoelenco"/>
        <w:numPr>
          <w:ilvl w:val="0"/>
          <w:numId w:val="46"/>
        </w:numPr>
        <w:jc w:val="both"/>
        <w:rPr>
          <w:rFonts w:ascii="Times New Roman" w:hAnsi="Times New Roman" w:cs="Times New Roman"/>
          <w:sz w:val="24"/>
          <w:szCs w:val="24"/>
        </w:rPr>
      </w:pPr>
      <w:r w:rsidRPr="00AE1B27">
        <w:rPr>
          <w:rFonts w:ascii="Times New Roman" w:hAnsi="Times New Roman" w:cs="Times New Roman"/>
          <w:sz w:val="24"/>
          <w:szCs w:val="24"/>
        </w:rPr>
        <w:t>Considerata una bassa crescita delle start-up nel settore evidenziato ed un’incapacità di raggiungimento dei target da esse programmati, causa di eccessivi costi di produzione;</w:t>
      </w:r>
    </w:p>
    <w:p w14:paraId="763A27A2" w14:textId="0B24E3DF" w:rsidR="00F53D5A" w:rsidRPr="00AE1B27" w:rsidRDefault="00F53D5A" w:rsidP="0053719D">
      <w:pPr>
        <w:pStyle w:val="Paragrafoelenco"/>
        <w:numPr>
          <w:ilvl w:val="0"/>
          <w:numId w:val="46"/>
        </w:numPr>
        <w:jc w:val="both"/>
        <w:rPr>
          <w:rFonts w:ascii="Times New Roman" w:hAnsi="Times New Roman" w:cs="Times New Roman"/>
          <w:sz w:val="24"/>
          <w:szCs w:val="24"/>
        </w:rPr>
      </w:pPr>
      <w:r w:rsidRPr="00AE1B27">
        <w:rPr>
          <w:rFonts w:ascii="Times New Roman" w:eastAsia="Calibri" w:hAnsi="Times New Roman" w:cs="Times New Roman"/>
          <w:sz w:val="24"/>
          <w:szCs w:val="24"/>
        </w:rPr>
        <w:t>Fortemente convinto della necessità di creare le condizioni che consentono al settore   siderurgico di rispettare gli obiettivi della comunità europea e di minimizzare il suo impatto sia per i lavoratori sia per gli abitanti in prossimità delle industrie;</w:t>
      </w:r>
    </w:p>
    <w:p w14:paraId="6230243B" w14:textId="50301D76" w:rsidR="00F53D5A" w:rsidRPr="00AE1B27" w:rsidRDefault="00F53D5A" w:rsidP="0053719D">
      <w:pPr>
        <w:pStyle w:val="Paragrafoelenco"/>
        <w:numPr>
          <w:ilvl w:val="0"/>
          <w:numId w:val="46"/>
        </w:numPr>
        <w:jc w:val="both"/>
        <w:rPr>
          <w:rFonts w:ascii="Times New Roman" w:hAnsi="Times New Roman" w:cs="Times New Roman"/>
          <w:sz w:val="24"/>
          <w:szCs w:val="24"/>
        </w:rPr>
      </w:pPr>
      <w:r w:rsidRPr="00AE1B27">
        <w:rPr>
          <w:rFonts w:ascii="Times New Roman" w:hAnsi="Times New Roman" w:cs="Times New Roman"/>
          <w:sz w:val="24"/>
          <w:szCs w:val="24"/>
        </w:rPr>
        <w:t>Esprimendo il proprio apprezzamento verso l’ente EU-OSHA e accogliendo il modello CCNL;</w:t>
      </w:r>
    </w:p>
    <w:p w14:paraId="18BBE498" w14:textId="4DBE7C5A" w:rsidR="00F53D5A" w:rsidRPr="00AE1B27" w:rsidRDefault="00F53D5A" w:rsidP="0053719D">
      <w:pPr>
        <w:pStyle w:val="Paragrafoelenco"/>
        <w:numPr>
          <w:ilvl w:val="0"/>
          <w:numId w:val="46"/>
        </w:numPr>
        <w:jc w:val="both"/>
        <w:rPr>
          <w:rFonts w:ascii="Times New Roman" w:hAnsi="Times New Roman" w:cs="Times New Roman"/>
          <w:sz w:val="24"/>
          <w:szCs w:val="24"/>
        </w:rPr>
      </w:pPr>
      <w:r w:rsidRPr="00AE1B27">
        <w:rPr>
          <w:rFonts w:ascii="Times New Roman" w:hAnsi="Times New Roman" w:cs="Times New Roman"/>
          <w:sz w:val="24"/>
          <w:szCs w:val="24"/>
        </w:rPr>
        <w:t>Osservando con rammarico le ingenti quantità di reflui solidi risultanti dalla lavorazione dei metalli di base e considerando gli elevati investimenti necessari ad incrementare lo smaltimento;</w:t>
      </w:r>
    </w:p>
    <w:p w14:paraId="78DBA186" w14:textId="2CB40C07" w:rsidR="00F53D5A" w:rsidRPr="00AE1B27" w:rsidRDefault="00F53D5A" w:rsidP="0053719D">
      <w:pPr>
        <w:pStyle w:val="Paragrafoelenco"/>
        <w:numPr>
          <w:ilvl w:val="0"/>
          <w:numId w:val="46"/>
        </w:numPr>
        <w:jc w:val="both"/>
        <w:rPr>
          <w:rFonts w:ascii="Times New Roman" w:hAnsi="Times New Roman" w:cs="Times New Roman"/>
          <w:sz w:val="24"/>
          <w:szCs w:val="24"/>
        </w:rPr>
      </w:pPr>
      <w:r w:rsidRPr="00AE1B27">
        <w:rPr>
          <w:rFonts w:ascii="Times New Roman" w:hAnsi="Times New Roman" w:cs="Times New Roman"/>
          <w:sz w:val="24"/>
          <w:szCs w:val="24"/>
        </w:rPr>
        <w:t>Profondamente allarmati dalla  concorrenza e le p</w:t>
      </w:r>
      <w:r w:rsidR="00E34407" w:rsidRPr="00AE1B27">
        <w:rPr>
          <w:rFonts w:ascii="Times New Roman" w:hAnsi="Times New Roman" w:cs="Times New Roman"/>
          <w:sz w:val="24"/>
          <w:szCs w:val="24"/>
        </w:rPr>
        <w:t>olitiche economiche sleali dei Paesi T</w:t>
      </w:r>
      <w:r w:rsidRPr="00AE1B27">
        <w:rPr>
          <w:rFonts w:ascii="Times New Roman" w:hAnsi="Times New Roman" w:cs="Times New Roman"/>
          <w:sz w:val="24"/>
          <w:szCs w:val="24"/>
        </w:rPr>
        <w:t>erzi svantaggino il mercato europeo</w:t>
      </w:r>
      <w:r w:rsidR="00E34407" w:rsidRPr="00AE1B27">
        <w:rPr>
          <w:rFonts w:ascii="Times New Roman" w:hAnsi="Times New Roman" w:cs="Times New Roman"/>
          <w:sz w:val="24"/>
          <w:szCs w:val="24"/>
        </w:rPr>
        <w:t>;</w:t>
      </w:r>
    </w:p>
    <w:p w14:paraId="38A2823D" w14:textId="46646A9A" w:rsidR="00E34407" w:rsidRPr="00AE1B27" w:rsidRDefault="00F53D5A" w:rsidP="0053719D">
      <w:pPr>
        <w:pStyle w:val="Paragrafoelenco"/>
        <w:numPr>
          <w:ilvl w:val="0"/>
          <w:numId w:val="46"/>
        </w:numPr>
        <w:jc w:val="both"/>
        <w:rPr>
          <w:rFonts w:ascii="Times New Roman" w:hAnsi="Times New Roman" w:cs="Times New Roman"/>
          <w:sz w:val="24"/>
          <w:szCs w:val="24"/>
        </w:rPr>
      </w:pPr>
      <w:r w:rsidRPr="00AE1B27">
        <w:rPr>
          <w:rFonts w:ascii="Times New Roman" w:hAnsi="Times New Roman" w:cs="Times New Roman"/>
          <w:sz w:val="24"/>
          <w:szCs w:val="24"/>
        </w:rPr>
        <w:t>Notando con rammarico la mancanza di strumenti capaci di affrontare il problema di innovazione, rice</w:t>
      </w:r>
      <w:r w:rsidR="00E34407" w:rsidRPr="00AE1B27">
        <w:rPr>
          <w:rFonts w:ascii="Times New Roman" w:hAnsi="Times New Roman" w:cs="Times New Roman"/>
          <w:sz w:val="24"/>
          <w:szCs w:val="24"/>
        </w:rPr>
        <w:t>rca e sviluppo;</w:t>
      </w:r>
    </w:p>
    <w:p w14:paraId="3F6C493A" w14:textId="73BD2A5E" w:rsidR="00F53D5A" w:rsidRPr="00AE1B27" w:rsidRDefault="00F53D5A" w:rsidP="0053719D">
      <w:pPr>
        <w:pStyle w:val="Paragrafoelenco"/>
        <w:numPr>
          <w:ilvl w:val="0"/>
          <w:numId w:val="46"/>
        </w:numPr>
        <w:jc w:val="both"/>
        <w:rPr>
          <w:rFonts w:ascii="Times New Roman" w:hAnsi="Times New Roman" w:cs="Times New Roman"/>
          <w:sz w:val="24"/>
          <w:szCs w:val="24"/>
        </w:rPr>
      </w:pPr>
      <w:r w:rsidRPr="00AE1B27">
        <w:rPr>
          <w:rFonts w:ascii="Times New Roman" w:hAnsi="Times New Roman" w:cs="Times New Roman"/>
          <w:sz w:val="24"/>
          <w:szCs w:val="24"/>
        </w:rPr>
        <w:lastRenderedPageBreak/>
        <w:t>Riconoscendo il successo e l’efficacia del crowdfunding e gli attenti risultati ottenut</w:t>
      </w:r>
      <w:r w:rsidR="00E34407" w:rsidRPr="00AE1B27">
        <w:rPr>
          <w:rFonts w:ascii="Times New Roman" w:hAnsi="Times New Roman" w:cs="Times New Roman"/>
          <w:sz w:val="24"/>
          <w:szCs w:val="24"/>
        </w:rPr>
        <w:t>i dall’osservatorio siderurgico;</w:t>
      </w:r>
    </w:p>
    <w:p w14:paraId="5AA28138" w14:textId="405355DF" w:rsidR="00F53D5A" w:rsidRPr="00AE1B27" w:rsidRDefault="00F53D5A" w:rsidP="0053719D">
      <w:pPr>
        <w:pStyle w:val="Paragrafoelenco"/>
        <w:numPr>
          <w:ilvl w:val="0"/>
          <w:numId w:val="46"/>
        </w:numPr>
        <w:jc w:val="both"/>
        <w:rPr>
          <w:rFonts w:ascii="Times New Roman" w:hAnsi="Times New Roman" w:cs="Times New Roman"/>
          <w:sz w:val="24"/>
          <w:szCs w:val="24"/>
        </w:rPr>
      </w:pPr>
      <w:r w:rsidRPr="00AE1B27">
        <w:rPr>
          <w:rFonts w:ascii="Times New Roman" w:hAnsi="Times New Roman" w:cs="Times New Roman"/>
          <w:sz w:val="24"/>
          <w:szCs w:val="24"/>
        </w:rPr>
        <w:t>Vista l’inadeguata adempienza alla direttiva 2008/98/CE del Parlamento europeo e del Consiglio europeo</w:t>
      </w:r>
      <w:r w:rsidR="00E34407" w:rsidRPr="00AE1B27">
        <w:rPr>
          <w:rFonts w:ascii="Times New Roman" w:hAnsi="Times New Roman" w:cs="Times New Roman"/>
          <w:sz w:val="24"/>
          <w:szCs w:val="24"/>
        </w:rPr>
        <w:t>;</w:t>
      </w:r>
    </w:p>
    <w:p w14:paraId="7C6EB940" w14:textId="2AAEA2F9" w:rsidR="00F53D5A" w:rsidRPr="00AE1B27" w:rsidRDefault="00F53D5A" w:rsidP="0053719D">
      <w:pPr>
        <w:pStyle w:val="Paragrafoelenco"/>
        <w:numPr>
          <w:ilvl w:val="0"/>
          <w:numId w:val="46"/>
        </w:numPr>
        <w:jc w:val="both"/>
        <w:rPr>
          <w:rFonts w:ascii="Times New Roman" w:hAnsi="Times New Roman" w:cs="Times New Roman"/>
          <w:sz w:val="24"/>
          <w:szCs w:val="24"/>
        </w:rPr>
      </w:pPr>
      <w:r w:rsidRPr="00AE1B27">
        <w:rPr>
          <w:rFonts w:ascii="Times New Roman" w:hAnsi="Times New Roman" w:cs="Times New Roman"/>
          <w:sz w:val="24"/>
          <w:szCs w:val="24"/>
        </w:rPr>
        <w:t>Ben consci dei vantaggi economici e ambientali che il riciclaggio di metalli di base apporterebbe</w:t>
      </w:r>
      <w:r w:rsidR="00E34407" w:rsidRPr="00AE1B27">
        <w:rPr>
          <w:rFonts w:ascii="Times New Roman" w:hAnsi="Times New Roman" w:cs="Times New Roman"/>
          <w:sz w:val="24"/>
          <w:szCs w:val="24"/>
        </w:rPr>
        <w:t>;</w:t>
      </w:r>
    </w:p>
    <w:p w14:paraId="60476237" w14:textId="7A84D07F" w:rsidR="00E34407" w:rsidRPr="00AE1B27" w:rsidRDefault="00F53D5A" w:rsidP="0053719D">
      <w:pPr>
        <w:pStyle w:val="Paragrafoelenco"/>
        <w:numPr>
          <w:ilvl w:val="0"/>
          <w:numId w:val="46"/>
        </w:numPr>
        <w:jc w:val="both"/>
        <w:rPr>
          <w:rFonts w:ascii="Times New Roman" w:hAnsi="Times New Roman" w:cs="Times New Roman"/>
          <w:sz w:val="24"/>
          <w:szCs w:val="24"/>
        </w:rPr>
      </w:pPr>
      <w:r w:rsidRPr="00AE1B27">
        <w:rPr>
          <w:rFonts w:ascii="Times New Roman" w:hAnsi="Times New Roman" w:cs="Times New Roman"/>
          <w:sz w:val="24"/>
          <w:szCs w:val="24"/>
        </w:rPr>
        <w:t>Notando con soddisfazione l’efficacia</w:t>
      </w:r>
      <w:r w:rsidR="00E34407" w:rsidRPr="00AE1B27">
        <w:rPr>
          <w:rFonts w:ascii="Times New Roman" w:hAnsi="Times New Roman" w:cs="Times New Roman"/>
          <w:sz w:val="24"/>
          <w:szCs w:val="24"/>
        </w:rPr>
        <w:t xml:space="preserve"> del lavoro svolto dall’ E.A.A.;</w:t>
      </w:r>
    </w:p>
    <w:p w14:paraId="15710324" w14:textId="14D45265" w:rsidR="00F53D5A" w:rsidRDefault="00F53D5A" w:rsidP="0053719D">
      <w:pPr>
        <w:pStyle w:val="Paragrafoelenco"/>
        <w:numPr>
          <w:ilvl w:val="0"/>
          <w:numId w:val="46"/>
        </w:numPr>
        <w:jc w:val="both"/>
        <w:rPr>
          <w:rFonts w:ascii="Times New Roman" w:hAnsi="Times New Roman" w:cs="Times New Roman"/>
          <w:sz w:val="24"/>
          <w:szCs w:val="24"/>
        </w:rPr>
      </w:pPr>
      <w:r w:rsidRPr="00AE1B27">
        <w:rPr>
          <w:rFonts w:ascii="Times New Roman" w:hAnsi="Times New Roman" w:cs="Times New Roman"/>
          <w:sz w:val="24"/>
          <w:szCs w:val="24"/>
        </w:rPr>
        <w:t>Convinti che le università, i ricercatori, e le aziende necessitino di un momento d’incontro dedito all’informazione e alla condivisione di progetti</w:t>
      </w:r>
      <w:r w:rsidR="00E34407" w:rsidRPr="00AE1B27">
        <w:rPr>
          <w:rFonts w:ascii="Times New Roman" w:hAnsi="Times New Roman" w:cs="Times New Roman"/>
          <w:sz w:val="24"/>
          <w:szCs w:val="24"/>
        </w:rPr>
        <w:t>;</w:t>
      </w:r>
    </w:p>
    <w:p w14:paraId="5EF7DDEB" w14:textId="77777777" w:rsidR="00AE1B27" w:rsidRPr="00AE1B27" w:rsidRDefault="00AE1B27" w:rsidP="00AE1B27">
      <w:pPr>
        <w:rPr>
          <w:rFonts w:ascii="Times New Roman" w:hAnsi="Times New Roman" w:cs="Times New Roman"/>
        </w:rPr>
      </w:pPr>
    </w:p>
    <w:p w14:paraId="6E24B24D" w14:textId="77777777" w:rsidR="00DE5629" w:rsidRPr="004F4884" w:rsidRDefault="00DE5629" w:rsidP="00DE5629">
      <w:pPr>
        <w:rPr>
          <w:rFonts w:ascii="Times New Roman" w:hAnsi="Times New Roman"/>
          <w:b/>
        </w:rPr>
      </w:pPr>
      <w:r w:rsidRPr="004F4884">
        <w:rPr>
          <w:rFonts w:ascii="Times New Roman" w:hAnsi="Times New Roman"/>
          <w:b/>
        </w:rPr>
        <w:t>Il Model European Parliament:</w:t>
      </w:r>
    </w:p>
    <w:p w14:paraId="41CB9D14" w14:textId="4BFE6F15" w:rsidR="00DE5629" w:rsidRPr="009616AF" w:rsidRDefault="00DE5629" w:rsidP="0053719D">
      <w:pPr>
        <w:pStyle w:val="Paragrafoelenco"/>
        <w:numPr>
          <w:ilvl w:val="0"/>
          <w:numId w:val="47"/>
        </w:numPr>
        <w:spacing w:after="200" w:line="276" w:lineRule="auto"/>
        <w:jc w:val="both"/>
        <w:rPr>
          <w:rFonts w:ascii="Times New Roman" w:hAnsi="Times New Roman" w:cs="Times New Roman"/>
          <w:sz w:val="24"/>
          <w:szCs w:val="24"/>
        </w:rPr>
      </w:pPr>
      <w:r w:rsidRPr="009616AF">
        <w:rPr>
          <w:rFonts w:ascii="Times New Roman" w:hAnsi="Times New Roman" w:cs="Times New Roman"/>
          <w:sz w:val="24"/>
          <w:szCs w:val="24"/>
        </w:rPr>
        <w:t xml:space="preserve">Approva la creazione del progetto MEMI che mira ad istituire fondi per la modernizzazione delle aziende impegnate nel settore della metallurgia; </w:t>
      </w:r>
    </w:p>
    <w:p w14:paraId="7AF85889" w14:textId="77777777" w:rsidR="00DE5629" w:rsidRPr="009616AF" w:rsidRDefault="00DE5629" w:rsidP="0053719D">
      <w:pPr>
        <w:pStyle w:val="Paragrafoelenco"/>
        <w:spacing w:after="200" w:line="276" w:lineRule="auto"/>
        <w:jc w:val="both"/>
        <w:rPr>
          <w:rFonts w:ascii="Times New Roman" w:hAnsi="Times New Roman" w:cs="Times New Roman"/>
          <w:sz w:val="24"/>
          <w:szCs w:val="24"/>
        </w:rPr>
      </w:pPr>
    </w:p>
    <w:p w14:paraId="3B55E5B4" w14:textId="6184D83D" w:rsidR="00DE5629" w:rsidRPr="009616AF" w:rsidRDefault="00DE5629" w:rsidP="0053719D">
      <w:pPr>
        <w:pStyle w:val="Paragrafoelenco"/>
        <w:numPr>
          <w:ilvl w:val="0"/>
          <w:numId w:val="48"/>
        </w:numPr>
        <w:jc w:val="both"/>
        <w:rPr>
          <w:rFonts w:ascii="Times New Roman" w:hAnsi="Times New Roman" w:cs="Times New Roman"/>
          <w:sz w:val="24"/>
          <w:szCs w:val="24"/>
        </w:rPr>
      </w:pPr>
      <w:r w:rsidRPr="009616AF">
        <w:rPr>
          <w:rFonts w:ascii="Times New Roman" w:hAnsi="Times New Roman" w:cs="Times New Roman"/>
          <w:sz w:val="24"/>
          <w:szCs w:val="24"/>
        </w:rPr>
        <w:t>tali incentivi saranno impiegati per il rinnovo dei macchinari.</w:t>
      </w:r>
    </w:p>
    <w:p w14:paraId="36732574" w14:textId="108DBC56" w:rsidR="00DE5629" w:rsidRPr="009616AF" w:rsidRDefault="00DE5629" w:rsidP="0053719D">
      <w:pPr>
        <w:pStyle w:val="Paragrafoelenco"/>
        <w:numPr>
          <w:ilvl w:val="0"/>
          <w:numId w:val="47"/>
        </w:numPr>
        <w:jc w:val="both"/>
        <w:rPr>
          <w:rFonts w:ascii="Times New Roman" w:hAnsi="Times New Roman" w:cs="Times New Roman"/>
          <w:sz w:val="24"/>
          <w:szCs w:val="24"/>
        </w:rPr>
      </w:pPr>
      <w:r w:rsidRPr="009616AF">
        <w:rPr>
          <w:rFonts w:ascii="Times New Roman" w:hAnsi="Times New Roman" w:cs="Times New Roman"/>
          <w:sz w:val="24"/>
          <w:szCs w:val="24"/>
        </w:rPr>
        <w:t>Richiede la creazione dell’ente CDMI che durante il periodo di erogazione graduale di fondi controlli l’effettivo utilizzo degli incentivi resi;</w:t>
      </w:r>
    </w:p>
    <w:p w14:paraId="7A70A782" w14:textId="19A5845D" w:rsidR="00DE5629" w:rsidRPr="009616AF" w:rsidRDefault="00DE5629" w:rsidP="0053719D">
      <w:pPr>
        <w:pStyle w:val="Paragrafoelenco"/>
        <w:numPr>
          <w:ilvl w:val="0"/>
          <w:numId w:val="49"/>
        </w:numPr>
        <w:jc w:val="both"/>
        <w:rPr>
          <w:rFonts w:ascii="Times New Roman" w:hAnsi="Times New Roman" w:cs="Times New Roman"/>
          <w:sz w:val="24"/>
          <w:szCs w:val="24"/>
        </w:rPr>
      </w:pPr>
      <w:r w:rsidRPr="009616AF">
        <w:rPr>
          <w:rFonts w:ascii="Times New Roman" w:hAnsi="Times New Roman" w:cs="Times New Roman"/>
          <w:sz w:val="24"/>
          <w:szCs w:val="24"/>
        </w:rPr>
        <w:t>ribadendo l’importanza della trasparenza, dichiara dunque l’istituzione di sanzioni pecuniarie e l’obbligo di restituzione dell’incentivo in conseguenza di un errato impiego di fondi.</w:t>
      </w:r>
    </w:p>
    <w:p w14:paraId="1B338493" w14:textId="286F672C" w:rsidR="00DE5629" w:rsidRPr="009616AF" w:rsidRDefault="00DE5629" w:rsidP="0053719D">
      <w:pPr>
        <w:pStyle w:val="Paragrafoelenco"/>
        <w:numPr>
          <w:ilvl w:val="0"/>
          <w:numId w:val="47"/>
        </w:numPr>
        <w:jc w:val="both"/>
        <w:rPr>
          <w:rFonts w:ascii="Times New Roman" w:hAnsi="Times New Roman" w:cs="Times New Roman"/>
          <w:sz w:val="24"/>
          <w:szCs w:val="24"/>
        </w:rPr>
      </w:pPr>
      <w:r w:rsidRPr="009616AF">
        <w:rPr>
          <w:rFonts w:ascii="Times New Roman" w:hAnsi="Times New Roman" w:cs="Times New Roman"/>
          <w:sz w:val="24"/>
          <w:szCs w:val="24"/>
        </w:rPr>
        <w:t>Richiama l’attenzione sulle neo-aziende del settore invitandole all’impiego immediato di materie prime riciclate;</w:t>
      </w:r>
    </w:p>
    <w:p w14:paraId="2271A969" w14:textId="74766FB0" w:rsidR="00DE5629" w:rsidRPr="009616AF" w:rsidRDefault="00DE5629" w:rsidP="0053719D">
      <w:pPr>
        <w:pStyle w:val="Paragrafoelenco"/>
        <w:numPr>
          <w:ilvl w:val="0"/>
          <w:numId w:val="50"/>
        </w:numPr>
        <w:jc w:val="both"/>
        <w:rPr>
          <w:rFonts w:ascii="Times New Roman" w:hAnsi="Times New Roman" w:cs="Times New Roman"/>
          <w:sz w:val="24"/>
          <w:szCs w:val="24"/>
        </w:rPr>
      </w:pPr>
      <w:r w:rsidRPr="009616AF">
        <w:rPr>
          <w:rFonts w:ascii="Times New Roman" w:hAnsi="Times New Roman" w:cs="Times New Roman"/>
          <w:sz w:val="24"/>
          <w:szCs w:val="24"/>
        </w:rPr>
        <w:t>sottolinea inoltre come l’adesione a tale politica sia necessaria per l’impiego sul mercato e richiede la sua estensione a tutte le start-up dell’unione.</w:t>
      </w:r>
    </w:p>
    <w:p w14:paraId="7D433173" w14:textId="4BEE527A" w:rsidR="00DE5629" w:rsidRPr="009616AF" w:rsidRDefault="00DE5629" w:rsidP="0053719D">
      <w:pPr>
        <w:pStyle w:val="Paragrafoelenco"/>
        <w:numPr>
          <w:ilvl w:val="0"/>
          <w:numId w:val="47"/>
        </w:numPr>
        <w:jc w:val="both"/>
        <w:rPr>
          <w:rFonts w:ascii="Times New Roman" w:hAnsi="Times New Roman" w:cs="Times New Roman"/>
          <w:sz w:val="24"/>
          <w:szCs w:val="24"/>
        </w:rPr>
      </w:pPr>
      <w:r w:rsidRPr="009616AF">
        <w:rPr>
          <w:rFonts w:ascii="Times New Roman" w:hAnsi="Times New Roman" w:cs="Times New Roman"/>
          <w:sz w:val="24"/>
          <w:szCs w:val="24"/>
        </w:rPr>
        <w:t>Esorta la creazione di un Regolamento Comunitario su modello di EU-OSHA rivolto in particolare al settore della metallurgia e siderurgia al fine di garantire ai lavoratori una migliore sicurezza.</w:t>
      </w:r>
    </w:p>
    <w:p w14:paraId="0A197A95" w14:textId="5450055E" w:rsidR="00DE5629" w:rsidRPr="009616AF" w:rsidRDefault="00DE5629" w:rsidP="0053719D">
      <w:pPr>
        <w:pStyle w:val="Paragrafoelenco"/>
        <w:numPr>
          <w:ilvl w:val="0"/>
          <w:numId w:val="47"/>
        </w:numPr>
        <w:jc w:val="both"/>
        <w:rPr>
          <w:rFonts w:ascii="Times New Roman" w:hAnsi="Times New Roman" w:cs="Times New Roman"/>
          <w:sz w:val="24"/>
          <w:szCs w:val="24"/>
        </w:rPr>
      </w:pPr>
      <w:r w:rsidRPr="009616AF">
        <w:rPr>
          <w:rFonts w:ascii="Times New Roman" w:hAnsi="Times New Roman" w:cs="Times New Roman"/>
          <w:sz w:val="24"/>
          <w:szCs w:val="24"/>
        </w:rPr>
        <w:t>Confida nell’adozione di filtri a sacco adeguati e di una pedissequa manutenzione per ridurre l’impatto ambientale.</w:t>
      </w:r>
    </w:p>
    <w:p w14:paraId="31E4DBE6" w14:textId="6C1EA73C" w:rsidR="00DE5629" w:rsidRPr="009616AF" w:rsidRDefault="00DE5629" w:rsidP="0053719D">
      <w:pPr>
        <w:pStyle w:val="Paragrafoelenco"/>
        <w:numPr>
          <w:ilvl w:val="0"/>
          <w:numId w:val="47"/>
        </w:numPr>
        <w:jc w:val="both"/>
        <w:rPr>
          <w:rFonts w:ascii="Times New Roman" w:hAnsi="Times New Roman" w:cs="Times New Roman"/>
          <w:sz w:val="24"/>
          <w:szCs w:val="24"/>
        </w:rPr>
      </w:pPr>
      <w:r w:rsidRPr="009616AF">
        <w:rPr>
          <w:rFonts w:ascii="Times New Roman" w:hAnsi="Times New Roman" w:cs="Times New Roman"/>
          <w:sz w:val="24"/>
          <w:szCs w:val="24"/>
        </w:rPr>
        <w:t>Stanzia fondi che dovranno essere richiesti dalle singole aziende dell’UE  per lo smaltimento dei reflui solidi al fine di rendere questi ultimi fonte energetica e ridurre drasticamente  l’inquinamento geologico, atmosferico e acustico.</w:t>
      </w:r>
    </w:p>
    <w:p w14:paraId="07C2BF1A" w14:textId="50FD8458" w:rsidR="00DE5629" w:rsidRPr="009616AF" w:rsidRDefault="00DE5629" w:rsidP="0053719D">
      <w:pPr>
        <w:pStyle w:val="Paragrafoelenco"/>
        <w:numPr>
          <w:ilvl w:val="0"/>
          <w:numId w:val="47"/>
        </w:numPr>
        <w:jc w:val="both"/>
        <w:rPr>
          <w:rFonts w:ascii="Times New Roman" w:hAnsi="Times New Roman" w:cs="Times New Roman"/>
          <w:sz w:val="24"/>
          <w:szCs w:val="24"/>
        </w:rPr>
      </w:pPr>
      <w:r w:rsidRPr="009616AF">
        <w:rPr>
          <w:rFonts w:ascii="Times New Roman" w:hAnsi="Times New Roman" w:cs="Times New Roman"/>
          <w:sz w:val="24"/>
          <w:szCs w:val="24"/>
        </w:rPr>
        <w:t>Enfatizza la necessità di un meeting tra i Capi di Stato e Ministri dell’ Economia dei Paesi Membri volto a fronteggiare la concorrenza estera</w:t>
      </w:r>
    </w:p>
    <w:p w14:paraId="5529F840" w14:textId="28CAF7E4" w:rsidR="00DE5629" w:rsidRPr="009616AF" w:rsidRDefault="00DE5629" w:rsidP="0053719D">
      <w:pPr>
        <w:pStyle w:val="Paragrafoelenco"/>
        <w:numPr>
          <w:ilvl w:val="0"/>
          <w:numId w:val="51"/>
        </w:numPr>
        <w:jc w:val="both"/>
        <w:rPr>
          <w:rFonts w:ascii="Times New Roman" w:hAnsi="Times New Roman" w:cs="Times New Roman"/>
          <w:sz w:val="24"/>
          <w:szCs w:val="24"/>
        </w:rPr>
      </w:pPr>
      <w:r w:rsidRPr="009616AF">
        <w:rPr>
          <w:rFonts w:ascii="Times New Roman" w:hAnsi="Times New Roman" w:cs="Times New Roman"/>
          <w:sz w:val="24"/>
          <w:szCs w:val="24"/>
        </w:rPr>
        <w:t>il primo Meeting dovrà tenersi entro la fine del 2016;</w:t>
      </w:r>
    </w:p>
    <w:p w14:paraId="462584BE" w14:textId="662C1BE8" w:rsidR="00DE5629" w:rsidRPr="009616AF" w:rsidRDefault="00DE5629" w:rsidP="0053719D">
      <w:pPr>
        <w:pStyle w:val="Paragrafoelenco"/>
        <w:numPr>
          <w:ilvl w:val="0"/>
          <w:numId w:val="51"/>
        </w:numPr>
        <w:jc w:val="both"/>
        <w:rPr>
          <w:rFonts w:ascii="Times New Roman" w:hAnsi="Times New Roman" w:cs="Times New Roman"/>
          <w:sz w:val="24"/>
          <w:szCs w:val="24"/>
        </w:rPr>
      </w:pPr>
      <w:r w:rsidRPr="009616AF">
        <w:rPr>
          <w:rFonts w:ascii="Times New Roman" w:hAnsi="Times New Roman" w:cs="Times New Roman"/>
          <w:sz w:val="24"/>
          <w:szCs w:val="24"/>
        </w:rPr>
        <w:t>l’incontro avrà frequenza triennale.</w:t>
      </w:r>
    </w:p>
    <w:p w14:paraId="5EB82D46" w14:textId="4754ADF5" w:rsidR="00DE5629" w:rsidRPr="009616AF" w:rsidRDefault="00DE5629" w:rsidP="0053719D">
      <w:pPr>
        <w:pStyle w:val="Paragrafoelenco"/>
        <w:numPr>
          <w:ilvl w:val="0"/>
          <w:numId w:val="47"/>
        </w:numPr>
        <w:jc w:val="both"/>
        <w:rPr>
          <w:rFonts w:ascii="Times New Roman" w:hAnsi="Times New Roman" w:cs="Times New Roman"/>
          <w:sz w:val="24"/>
          <w:szCs w:val="24"/>
        </w:rPr>
      </w:pPr>
      <w:r w:rsidRPr="009616AF">
        <w:rPr>
          <w:rFonts w:ascii="Times New Roman" w:hAnsi="Times New Roman" w:cs="Times New Roman"/>
          <w:sz w:val="24"/>
          <w:szCs w:val="24"/>
        </w:rPr>
        <w:t>Istituisce la creazione di un bollino di eccellenza (EHQM), il quale andrà a competere sul mercato, al fine di incrementare gli acquisti dei metalli</w:t>
      </w:r>
    </w:p>
    <w:p w14:paraId="5AADB54A" w14:textId="16A27216" w:rsidR="00DE5629" w:rsidRPr="009616AF" w:rsidRDefault="00DE5629" w:rsidP="0053719D">
      <w:pPr>
        <w:pStyle w:val="Paragrafoelenco"/>
        <w:numPr>
          <w:ilvl w:val="0"/>
          <w:numId w:val="52"/>
        </w:numPr>
        <w:ind w:left="1276" w:hanging="142"/>
        <w:jc w:val="both"/>
        <w:rPr>
          <w:rFonts w:ascii="Times New Roman" w:hAnsi="Times New Roman" w:cs="Times New Roman"/>
          <w:sz w:val="24"/>
          <w:szCs w:val="24"/>
        </w:rPr>
      </w:pPr>
      <w:r w:rsidRPr="009616AF">
        <w:rPr>
          <w:rFonts w:ascii="Times New Roman" w:hAnsi="Times New Roman" w:cs="Times New Roman"/>
          <w:sz w:val="24"/>
          <w:szCs w:val="24"/>
        </w:rPr>
        <w:t>per esplicitare i vantaggi derivati dall’utilizzo di metalli certificati, si approva la creazione e la diffusione di campagne di informazione a tutte le industrie siderurgiche europee;</w:t>
      </w:r>
    </w:p>
    <w:p w14:paraId="5510B013" w14:textId="65E43A13" w:rsidR="00DE5629" w:rsidRPr="009616AF" w:rsidRDefault="00DE5629" w:rsidP="0053719D">
      <w:pPr>
        <w:pStyle w:val="Paragrafoelenco"/>
        <w:numPr>
          <w:ilvl w:val="0"/>
          <w:numId w:val="52"/>
        </w:numPr>
        <w:ind w:left="1276" w:hanging="142"/>
        <w:jc w:val="both"/>
        <w:rPr>
          <w:rFonts w:ascii="Times New Roman" w:hAnsi="Times New Roman" w:cs="Times New Roman"/>
          <w:sz w:val="24"/>
          <w:szCs w:val="24"/>
        </w:rPr>
      </w:pPr>
      <w:r w:rsidRPr="009616AF">
        <w:rPr>
          <w:rFonts w:ascii="Times New Roman" w:hAnsi="Times New Roman" w:cs="Times New Roman"/>
          <w:sz w:val="24"/>
          <w:szCs w:val="24"/>
        </w:rPr>
        <w:t>tale bollino di qualità sarà rilasciato dall’ente CDMI a seguito di oculati controlli.</w:t>
      </w:r>
    </w:p>
    <w:p w14:paraId="2F1F9289" w14:textId="1D933F5E" w:rsidR="00DE5629" w:rsidRPr="009616AF" w:rsidRDefault="00DE5629" w:rsidP="0053719D">
      <w:pPr>
        <w:pStyle w:val="Paragrafoelenco"/>
        <w:numPr>
          <w:ilvl w:val="0"/>
          <w:numId w:val="47"/>
        </w:numPr>
        <w:jc w:val="both"/>
        <w:rPr>
          <w:rFonts w:ascii="Times New Roman" w:hAnsi="Times New Roman" w:cs="Times New Roman"/>
          <w:sz w:val="24"/>
          <w:szCs w:val="24"/>
        </w:rPr>
      </w:pPr>
      <w:r w:rsidRPr="009616AF">
        <w:rPr>
          <w:rFonts w:ascii="Times New Roman" w:hAnsi="Times New Roman" w:cs="Times New Roman"/>
          <w:sz w:val="24"/>
          <w:szCs w:val="24"/>
        </w:rPr>
        <w:t>Propone l’introduzione della piattaforma informatica DREAM per lo sviluppo del settore</w:t>
      </w:r>
    </w:p>
    <w:p w14:paraId="694557D3" w14:textId="2A113299" w:rsidR="00DE5629" w:rsidRPr="009616AF" w:rsidRDefault="00DE5629" w:rsidP="0053719D">
      <w:pPr>
        <w:pStyle w:val="Paragrafoelenco"/>
        <w:numPr>
          <w:ilvl w:val="0"/>
          <w:numId w:val="53"/>
        </w:numPr>
        <w:ind w:left="1276" w:hanging="196"/>
        <w:jc w:val="both"/>
        <w:rPr>
          <w:rFonts w:ascii="Times New Roman" w:hAnsi="Times New Roman" w:cs="Times New Roman"/>
          <w:sz w:val="24"/>
          <w:szCs w:val="24"/>
        </w:rPr>
      </w:pPr>
      <w:r w:rsidRPr="009616AF">
        <w:rPr>
          <w:rFonts w:ascii="Times New Roman" w:hAnsi="Times New Roman" w:cs="Times New Roman"/>
          <w:sz w:val="24"/>
          <w:szCs w:val="24"/>
        </w:rPr>
        <w:t>tale piattaforma avrà il ruolo di favorire lo scambio di opinioni tra i ricercatori dei  Paesi Membri;</w:t>
      </w:r>
    </w:p>
    <w:p w14:paraId="2447337D" w14:textId="4BC6284A" w:rsidR="00DE5629" w:rsidRPr="009616AF" w:rsidRDefault="00DE5629" w:rsidP="0053719D">
      <w:pPr>
        <w:pStyle w:val="Paragrafoelenco"/>
        <w:numPr>
          <w:ilvl w:val="0"/>
          <w:numId w:val="53"/>
        </w:numPr>
        <w:ind w:left="1276" w:hanging="196"/>
        <w:jc w:val="both"/>
        <w:rPr>
          <w:rFonts w:ascii="Times New Roman" w:hAnsi="Times New Roman" w:cs="Times New Roman"/>
          <w:sz w:val="24"/>
          <w:szCs w:val="24"/>
        </w:rPr>
      </w:pPr>
      <w:r w:rsidRPr="009616AF">
        <w:rPr>
          <w:rFonts w:ascii="Times New Roman" w:hAnsi="Times New Roman" w:cs="Times New Roman"/>
          <w:sz w:val="24"/>
          <w:szCs w:val="24"/>
        </w:rPr>
        <w:t>si richiede una sinergia con Paesi Terzi per il miglioramento delle disponibilità delle competenze;</w:t>
      </w:r>
    </w:p>
    <w:p w14:paraId="5A8F0339" w14:textId="203E8115" w:rsidR="00DE5629" w:rsidRPr="009616AF" w:rsidRDefault="00DE5629" w:rsidP="0053719D">
      <w:pPr>
        <w:pStyle w:val="Paragrafoelenco"/>
        <w:numPr>
          <w:ilvl w:val="0"/>
          <w:numId w:val="53"/>
        </w:numPr>
        <w:ind w:left="1276" w:hanging="196"/>
        <w:jc w:val="both"/>
        <w:rPr>
          <w:rFonts w:ascii="Times New Roman" w:hAnsi="Times New Roman" w:cs="Times New Roman"/>
          <w:sz w:val="24"/>
          <w:szCs w:val="24"/>
        </w:rPr>
      </w:pPr>
      <w:r w:rsidRPr="009616AF">
        <w:rPr>
          <w:rFonts w:ascii="Times New Roman" w:hAnsi="Times New Roman" w:cs="Times New Roman"/>
          <w:sz w:val="24"/>
          <w:szCs w:val="24"/>
        </w:rPr>
        <w:t>incoraggia giovani ricercatori, università, centri di ricerca ad accedere a tale piattaforma.</w:t>
      </w:r>
    </w:p>
    <w:p w14:paraId="0BEED3A5" w14:textId="73EB35C8" w:rsidR="00DE5629" w:rsidRPr="009616AF" w:rsidRDefault="00DE5629" w:rsidP="0053719D">
      <w:pPr>
        <w:pStyle w:val="Paragrafoelenco"/>
        <w:numPr>
          <w:ilvl w:val="0"/>
          <w:numId w:val="47"/>
        </w:numPr>
        <w:jc w:val="both"/>
        <w:rPr>
          <w:rFonts w:ascii="Times New Roman" w:hAnsi="Times New Roman" w:cs="Times New Roman"/>
          <w:sz w:val="24"/>
          <w:szCs w:val="24"/>
        </w:rPr>
      </w:pPr>
      <w:r w:rsidRPr="009616AF">
        <w:rPr>
          <w:rFonts w:ascii="Times New Roman" w:hAnsi="Times New Roman" w:cs="Times New Roman"/>
          <w:sz w:val="24"/>
          <w:szCs w:val="24"/>
        </w:rPr>
        <w:lastRenderedPageBreak/>
        <w:t>Auspica un potenziamento delle risorse dell’Osservatorio Siderurgico attraverso l’integrazione del crowdfunding finanziando così importanti iniziative di tutela e sviluppo per tutto il settore.</w:t>
      </w:r>
    </w:p>
    <w:p w14:paraId="25AF21B5" w14:textId="60E4A6BA" w:rsidR="00DE5629" w:rsidRPr="009616AF" w:rsidRDefault="00DE5629" w:rsidP="0053719D">
      <w:pPr>
        <w:pStyle w:val="Paragrafoelenco"/>
        <w:numPr>
          <w:ilvl w:val="0"/>
          <w:numId w:val="47"/>
        </w:numPr>
        <w:jc w:val="both"/>
        <w:rPr>
          <w:rFonts w:ascii="Times New Roman" w:hAnsi="Times New Roman" w:cs="Times New Roman"/>
          <w:sz w:val="24"/>
          <w:szCs w:val="24"/>
        </w:rPr>
      </w:pPr>
      <w:r w:rsidRPr="009616AF">
        <w:rPr>
          <w:rFonts w:ascii="Times New Roman" w:hAnsi="Times New Roman" w:cs="Times New Roman"/>
          <w:sz w:val="24"/>
          <w:szCs w:val="24"/>
        </w:rPr>
        <w:t>Ribadisce la normativa 2008/98/CE ed auspica che gli Stati Membri si adeguino alla suddetta che dovrà essere adottata entro il 2018.</w:t>
      </w:r>
    </w:p>
    <w:p w14:paraId="62EE16E8" w14:textId="28015A94" w:rsidR="00DE5629" w:rsidRPr="009616AF" w:rsidRDefault="00DE5629" w:rsidP="0053719D">
      <w:pPr>
        <w:pStyle w:val="Paragrafoelenco"/>
        <w:numPr>
          <w:ilvl w:val="0"/>
          <w:numId w:val="47"/>
        </w:numPr>
        <w:jc w:val="both"/>
        <w:rPr>
          <w:rFonts w:ascii="Times New Roman" w:hAnsi="Times New Roman" w:cs="Times New Roman"/>
          <w:sz w:val="24"/>
          <w:szCs w:val="24"/>
        </w:rPr>
      </w:pPr>
      <w:r w:rsidRPr="009616AF">
        <w:rPr>
          <w:rFonts w:ascii="Times New Roman" w:hAnsi="Times New Roman" w:cs="Times New Roman"/>
          <w:sz w:val="24"/>
          <w:szCs w:val="24"/>
        </w:rPr>
        <w:t>Caldeggia la creazione di campagne di sensibilizzazione sui benefici economici e ambientali dell’utilizzo di metalli di base riciclati.</w:t>
      </w:r>
    </w:p>
    <w:p w14:paraId="6AEDB832" w14:textId="77777777" w:rsidR="00DE5629" w:rsidRPr="009616AF" w:rsidRDefault="00DE5629" w:rsidP="0053719D">
      <w:pPr>
        <w:pStyle w:val="Paragrafoelenco"/>
        <w:numPr>
          <w:ilvl w:val="0"/>
          <w:numId w:val="47"/>
        </w:numPr>
        <w:jc w:val="both"/>
        <w:rPr>
          <w:rFonts w:ascii="Times New Roman" w:hAnsi="Times New Roman" w:cs="Times New Roman"/>
          <w:sz w:val="24"/>
          <w:szCs w:val="24"/>
        </w:rPr>
      </w:pPr>
      <w:r w:rsidRPr="009616AF">
        <w:rPr>
          <w:rFonts w:ascii="Times New Roman" w:hAnsi="Times New Roman" w:cs="Times New Roman"/>
          <w:sz w:val="24"/>
          <w:szCs w:val="24"/>
        </w:rPr>
        <w:t>Richiede lo stanziamento di fondi per la diffusione di ECOBANK su tutto il territorio dell’Unione affinché si incrementi la quantità di materiale riciclabile.</w:t>
      </w:r>
    </w:p>
    <w:p w14:paraId="46A24346" w14:textId="6C4D99EE" w:rsidR="00DE5629" w:rsidRPr="009616AF" w:rsidRDefault="00DE5629" w:rsidP="0053719D">
      <w:pPr>
        <w:pStyle w:val="Paragrafoelenco"/>
        <w:numPr>
          <w:ilvl w:val="0"/>
          <w:numId w:val="47"/>
        </w:numPr>
        <w:jc w:val="both"/>
        <w:rPr>
          <w:rFonts w:ascii="Times New Roman" w:hAnsi="Times New Roman" w:cs="Times New Roman"/>
          <w:sz w:val="24"/>
          <w:szCs w:val="24"/>
        </w:rPr>
      </w:pPr>
      <w:r w:rsidRPr="009616AF">
        <w:rPr>
          <w:rFonts w:ascii="Times New Roman" w:hAnsi="Times New Roman" w:cs="Times New Roman"/>
          <w:sz w:val="24"/>
          <w:szCs w:val="24"/>
        </w:rPr>
        <w:t xml:space="preserve">Proclama l’istituzione della Giornata Europea dei Metalli di Base CIA-ONE </w:t>
      </w:r>
    </w:p>
    <w:p w14:paraId="59FB9C23" w14:textId="76660D61" w:rsidR="00DE5629" w:rsidRPr="009616AF" w:rsidRDefault="00DE5629" w:rsidP="0053719D">
      <w:pPr>
        <w:pStyle w:val="Paragrafoelenco"/>
        <w:numPr>
          <w:ilvl w:val="0"/>
          <w:numId w:val="54"/>
        </w:numPr>
        <w:ind w:left="1276" w:hanging="196"/>
        <w:jc w:val="both"/>
        <w:rPr>
          <w:rFonts w:ascii="Times New Roman" w:hAnsi="Times New Roman" w:cs="Times New Roman"/>
          <w:sz w:val="24"/>
          <w:szCs w:val="24"/>
        </w:rPr>
      </w:pPr>
      <w:r w:rsidRPr="009616AF">
        <w:rPr>
          <w:rFonts w:ascii="Times New Roman" w:hAnsi="Times New Roman" w:cs="Times New Roman"/>
          <w:sz w:val="24"/>
          <w:szCs w:val="24"/>
        </w:rPr>
        <w:t xml:space="preserve">la Giornata sarà aperta a chiunque desideri prendervi parte;  </w:t>
      </w:r>
    </w:p>
    <w:p w14:paraId="24A1BE09" w14:textId="59C07D3D" w:rsidR="00DE5629" w:rsidRPr="009616AF" w:rsidRDefault="00DE5629" w:rsidP="0053719D">
      <w:pPr>
        <w:pStyle w:val="Paragrafoelenco"/>
        <w:numPr>
          <w:ilvl w:val="0"/>
          <w:numId w:val="54"/>
        </w:numPr>
        <w:ind w:left="1276" w:hanging="196"/>
        <w:jc w:val="both"/>
        <w:rPr>
          <w:rFonts w:ascii="Times New Roman" w:hAnsi="Times New Roman" w:cs="Times New Roman"/>
          <w:sz w:val="24"/>
          <w:szCs w:val="24"/>
        </w:rPr>
      </w:pPr>
      <w:r w:rsidRPr="009616AF">
        <w:rPr>
          <w:rFonts w:ascii="Times New Roman" w:hAnsi="Times New Roman" w:cs="Times New Roman"/>
          <w:sz w:val="24"/>
          <w:szCs w:val="24"/>
        </w:rPr>
        <w:t>alla Giornata parteciperanno, in particolare, le università e le aziende, allo scopo di favorire il contatto fra le istituzioni;</w:t>
      </w:r>
    </w:p>
    <w:p w14:paraId="6C043882" w14:textId="640B6B48" w:rsidR="00DE5629" w:rsidRPr="009616AF" w:rsidRDefault="00DE5629" w:rsidP="0053719D">
      <w:pPr>
        <w:pStyle w:val="Paragrafoelenco"/>
        <w:numPr>
          <w:ilvl w:val="0"/>
          <w:numId w:val="54"/>
        </w:numPr>
        <w:ind w:left="1276" w:hanging="196"/>
        <w:jc w:val="both"/>
        <w:rPr>
          <w:rFonts w:ascii="Times New Roman" w:hAnsi="Times New Roman" w:cs="Times New Roman"/>
          <w:sz w:val="24"/>
          <w:szCs w:val="24"/>
        </w:rPr>
      </w:pPr>
      <w:r w:rsidRPr="009616AF">
        <w:rPr>
          <w:rFonts w:ascii="Times New Roman" w:hAnsi="Times New Roman" w:cs="Times New Roman"/>
          <w:sz w:val="24"/>
          <w:szCs w:val="24"/>
        </w:rPr>
        <w:t>verranno presentati tutti i progetti riusciti con esito positivo della piattaforma DREAM.</w:t>
      </w:r>
    </w:p>
    <w:p w14:paraId="78FFC0E1" w14:textId="6B6F8BED" w:rsidR="00DE5629" w:rsidRDefault="00DE5629" w:rsidP="0053719D">
      <w:pPr>
        <w:pStyle w:val="Paragrafoelenco"/>
        <w:numPr>
          <w:ilvl w:val="0"/>
          <w:numId w:val="47"/>
        </w:numPr>
        <w:jc w:val="both"/>
        <w:rPr>
          <w:rFonts w:ascii="Times New Roman" w:hAnsi="Times New Roman" w:cs="Times New Roman"/>
          <w:sz w:val="24"/>
          <w:szCs w:val="24"/>
        </w:rPr>
      </w:pPr>
      <w:r w:rsidRPr="009616AF">
        <w:rPr>
          <w:rFonts w:ascii="Times New Roman" w:hAnsi="Times New Roman" w:cs="Times New Roman"/>
          <w:sz w:val="24"/>
          <w:szCs w:val="24"/>
        </w:rPr>
        <w:t>Incarica il suo Presidente di trasmettere la Presente Risoluzione al Consiglio e alla Commissione.</w:t>
      </w:r>
    </w:p>
    <w:p w14:paraId="50F8690E" w14:textId="77777777" w:rsidR="00766CC1" w:rsidRDefault="00766CC1" w:rsidP="00766CC1">
      <w:pPr>
        <w:rPr>
          <w:rFonts w:ascii="Times New Roman" w:hAnsi="Times New Roman" w:cs="Times New Roman"/>
        </w:rPr>
      </w:pPr>
    </w:p>
    <w:p w14:paraId="6DC241BD" w14:textId="77777777" w:rsidR="00766CC1" w:rsidRDefault="00766CC1" w:rsidP="00766CC1">
      <w:pPr>
        <w:rPr>
          <w:rFonts w:ascii="Times New Roman" w:hAnsi="Times New Roman" w:cs="Times New Roman"/>
        </w:rPr>
      </w:pPr>
    </w:p>
    <w:p w14:paraId="2EF364A8" w14:textId="4AF7C529" w:rsidR="00766CC1" w:rsidRDefault="00766CC1" w:rsidP="00766CC1">
      <w:pPr>
        <w:rPr>
          <w:rFonts w:ascii="Times New Roman" w:hAnsi="Times New Roman" w:cs="Times New Roman"/>
        </w:rPr>
      </w:pPr>
      <w:r>
        <w:rPr>
          <w:rFonts w:ascii="Times New Roman" w:hAnsi="Times New Roman" w:cs="Times New Roman"/>
        </w:rPr>
        <w:t>________________________</w:t>
      </w:r>
      <w:r w:rsidR="0053719D">
        <w:rPr>
          <w:rFonts w:ascii="Times New Roman" w:hAnsi="Times New Roman" w:cs="Times New Roman"/>
        </w:rPr>
        <w:t>_________________________________</w:t>
      </w:r>
    </w:p>
    <w:p w14:paraId="49521F93" w14:textId="6C25B7AD" w:rsidR="00766CC1" w:rsidRPr="00766CC1" w:rsidRDefault="00766CC1" w:rsidP="00766CC1">
      <w:pPr>
        <w:rPr>
          <w:rFonts w:ascii="Times New Roman" w:hAnsi="Times New Roman" w:cs="Times New Roman"/>
        </w:rPr>
      </w:pPr>
      <w:r w:rsidRPr="00766CC1">
        <w:rPr>
          <w:rFonts w:ascii="Times New Roman" w:hAnsi="Times New Roman" w:cs="Times New Roman"/>
        </w:rPr>
        <w:t>MEMI: Moden European Metallurgic Industries</w:t>
      </w:r>
    </w:p>
    <w:p w14:paraId="6E922DAE" w14:textId="7E046280" w:rsidR="00766CC1" w:rsidRPr="00766CC1" w:rsidRDefault="00766CC1" w:rsidP="00766CC1">
      <w:pPr>
        <w:rPr>
          <w:rFonts w:ascii="Times New Roman" w:hAnsi="Times New Roman" w:cs="Times New Roman"/>
        </w:rPr>
      </w:pPr>
      <w:r w:rsidRPr="00766CC1">
        <w:rPr>
          <w:rFonts w:ascii="Times New Roman" w:hAnsi="Times New Roman" w:cs="Times New Roman"/>
        </w:rPr>
        <w:t>CDMI Control Development Metallurgic Industries</w:t>
      </w:r>
    </w:p>
    <w:p w14:paraId="78EF5FE6" w14:textId="77777777" w:rsidR="00766CC1" w:rsidRPr="00766CC1" w:rsidRDefault="00766CC1" w:rsidP="00766CC1">
      <w:pPr>
        <w:rPr>
          <w:rFonts w:ascii="Times New Roman" w:hAnsi="Times New Roman" w:cs="Times New Roman"/>
        </w:rPr>
      </w:pPr>
      <w:r w:rsidRPr="00766CC1">
        <w:rPr>
          <w:rFonts w:ascii="Times New Roman" w:hAnsi="Times New Roman" w:cs="Times New Roman"/>
        </w:rPr>
        <w:t>EHQM: European High Quality Metals</w:t>
      </w:r>
    </w:p>
    <w:p w14:paraId="123EE5C8" w14:textId="77777777" w:rsidR="00766CC1" w:rsidRPr="00766CC1" w:rsidRDefault="00766CC1" w:rsidP="00766CC1">
      <w:pPr>
        <w:rPr>
          <w:rFonts w:ascii="Times New Roman" w:hAnsi="Times New Roman" w:cs="Times New Roman"/>
        </w:rPr>
      </w:pPr>
      <w:r w:rsidRPr="00766CC1">
        <w:rPr>
          <w:rFonts w:ascii="Times New Roman" w:hAnsi="Times New Roman" w:cs="Times New Roman"/>
        </w:rPr>
        <w:t>DREAM: Devevlopment Reasearch European Array of Metals</w:t>
      </w:r>
    </w:p>
    <w:p w14:paraId="1201DA70" w14:textId="77777777" w:rsidR="00766CC1" w:rsidRPr="00766CC1" w:rsidRDefault="00766CC1" w:rsidP="00766CC1">
      <w:pPr>
        <w:rPr>
          <w:rFonts w:ascii="Times New Roman" w:hAnsi="Times New Roman" w:cs="Times New Roman"/>
        </w:rPr>
      </w:pPr>
      <w:r w:rsidRPr="00766CC1">
        <w:rPr>
          <w:rFonts w:ascii="Times New Roman" w:hAnsi="Times New Roman" w:cs="Times New Roman"/>
        </w:rPr>
        <w:t xml:space="preserve">CIA-ONE Control and Information about Alluminium  </w:t>
      </w:r>
    </w:p>
    <w:p w14:paraId="4E976BDB" w14:textId="77777777" w:rsidR="002C6819" w:rsidRDefault="002C6819" w:rsidP="00766CC1">
      <w:pPr>
        <w:rPr>
          <w:rFonts w:ascii="Times New Roman" w:hAnsi="Times New Roman" w:cs="Times New Roman"/>
        </w:rPr>
      </w:pPr>
    </w:p>
    <w:p w14:paraId="7E7B9070" w14:textId="60D53963" w:rsidR="00766CC1" w:rsidRPr="00497782" w:rsidRDefault="00766CC1" w:rsidP="00766CC1">
      <w:pPr>
        <w:widowControl w:val="0"/>
        <w:autoSpaceDE w:val="0"/>
        <w:autoSpaceDN w:val="0"/>
        <w:adjustRightInd w:val="0"/>
        <w:spacing w:after="240" w:line="360" w:lineRule="atLeast"/>
        <w:rPr>
          <w:rFonts w:ascii="Times" w:hAnsi="Times" w:cs="Times"/>
        </w:rPr>
      </w:pPr>
      <w:r>
        <w:rPr>
          <w:rFonts w:ascii="Times New Roman" w:hAnsi="Times New Roman"/>
          <w:i/>
        </w:rPr>
        <w:t xml:space="preserve">7) </w:t>
      </w:r>
      <w:r>
        <w:rPr>
          <w:rFonts w:ascii="Times New Roman" w:hAnsi="Times New Roman" w:cs="Times New Roman"/>
          <w:i/>
          <w:iCs/>
        </w:rPr>
        <w:t>TRASPORTI E TURISMO (TRAN)</w:t>
      </w:r>
    </w:p>
    <w:p w14:paraId="09DE2292" w14:textId="77777777" w:rsidR="00766CC1" w:rsidRPr="00766CC1" w:rsidRDefault="00766CC1" w:rsidP="00766CC1">
      <w:pPr>
        <w:widowControl w:val="0"/>
        <w:autoSpaceDE w:val="0"/>
        <w:autoSpaceDN w:val="0"/>
        <w:adjustRightInd w:val="0"/>
        <w:spacing w:after="240" w:line="360" w:lineRule="atLeast"/>
        <w:rPr>
          <w:rFonts w:ascii="Times New Roman" w:hAnsi="Times New Roman" w:cs="Times New Roman"/>
        </w:rPr>
      </w:pPr>
      <w:r w:rsidRPr="00766CC1">
        <w:rPr>
          <w:rFonts w:ascii="Times New Roman" w:hAnsi="Times New Roman" w:cs="Times New Roman"/>
          <w:i/>
          <w:iCs/>
        </w:rPr>
        <w:t>“</w:t>
      </w:r>
      <w:r w:rsidRPr="00766CC1">
        <w:rPr>
          <w:rFonts w:ascii="Times New Roman" w:hAnsi="Times New Roman" w:cs="Times New Roman"/>
          <w:b/>
          <w:bCs/>
          <w:i/>
          <w:iCs/>
        </w:rPr>
        <w:t>N</w:t>
      </w:r>
      <w:r w:rsidRPr="00766CC1">
        <w:rPr>
          <w:rFonts w:ascii="Times New Roman" w:hAnsi="Times New Roman" w:cs="Times New Roman"/>
          <w:b/>
          <w:bCs/>
        </w:rPr>
        <w:t>uove sfide e strategie per promuovere il turismo in Europa” </w:t>
      </w:r>
    </w:p>
    <w:p w14:paraId="5763E767" w14:textId="3494505D" w:rsidR="00766CC1" w:rsidRDefault="00766CC1" w:rsidP="00766CC1">
      <w:pPr>
        <w:rPr>
          <w:rFonts w:ascii="Times New Roman" w:hAnsi="Times New Roman" w:cs="Times New Roman"/>
          <w:b/>
        </w:rPr>
      </w:pPr>
      <w:r w:rsidRPr="00DC1889">
        <w:rPr>
          <w:rFonts w:ascii="Times New Roman" w:hAnsi="Times New Roman" w:cs="Times New Roman"/>
          <w:b/>
        </w:rPr>
        <w:t xml:space="preserve">La Commissione per </w:t>
      </w:r>
      <w:r w:rsidR="007E0EFE">
        <w:rPr>
          <w:rFonts w:ascii="Times New Roman" w:hAnsi="Times New Roman" w:cs="Times New Roman"/>
          <w:b/>
        </w:rPr>
        <w:t>il turismo e i trasporti</w:t>
      </w:r>
      <w:r w:rsidRPr="00DC1889">
        <w:rPr>
          <w:rFonts w:ascii="Times New Roman" w:hAnsi="Times New Roman" w:cs="Times New Roman"/>
          <w:b/>
        </w:rPr>
        <w:t xml:space="preserve"> sottopone la seguente Risoluzione al Model European Parliament:</w:t>
      </w:r>
    </w:p>
    <w:p w14:paraId="38DBC039" w14:textId="77777777" w:rsidR="007E0EFE" w:rsidRDefault="007E0EFE" w:rsidP="00766CC1">
      <w:pPr>
        <w:rPr>
          <w:rFonts w:ascii="Times New Roman" w:hAnsi="Times New Roman" w:cs="Times New Roman"/>
          <w:b/>
        </w:rPr>
      </w:pPr>
    </w:p>
    <w:p w14:paraId="18F3C307" w14:textId="3FFB6462" w:rsidR="00F46DD3" w:rsidRPr="009B1BA1" w:rsidRDefault="00F46DD3" w:rsidP="0053719D">
      <w:pPr>
        <w:pStyle w:val="Paragrafoelenco"/>
        <w:numPr>
          <w:ilvl w:val="0"/>
          <w:numId w:val="55"/>
        </w:numPr>
        <w:jc w:val="both"/>
        <w:rPr>
          <w:rFonts w:ascii="Times New Roman" w:hAnsi="Times New Roman" w:cs="Times New Roman"/>
          <w:sz w:val="24"/>
          <w:szCs w:val="24"/>
        </w:rPr>
      </w:pPr>
      <w:r w:rsidRPr="009B1BA1">
        <w:rPr>
          <w:rFonts w:ascii="Times New Roman" w:hAnsi="Times New Roman" w:cs="Times New Roman"/>
          <w:sz w:val="24"/>
          <w:szCs w:val="24"/>
        </w:rPr>
        <w:t>Ben conscio dell’assenza di omogeneità circa l’affluenza turistica nei diversi stati membri</w:t>
      </w:r>
      <w:r w:rsidR="00D412CB" w:rsidRPr="009B1BA1">
        <w:rPr>
          <w:rFonts w:ascii="Times New Roman" w:hAnsi="Times New Roman" w:cs="Times New Roman"/>
          <w:sz w:val="24"/>
          <w:szCs w:val="24"/>
        </w:rPr>
        <w:t>;</w:t>
      </w:r>
    </w:p>
    <w:p w14:paraId="56CAAC9D" w14:textId="65413207" w:rsidR="00F46DD3" w:rsidRPr="009B1BA1" w:rsidRDefault="00F46DD3" w:rsidP="0053719D">
      <w:pPr>
        <w:pStyle w:val="Paragrafoelenco"/>
        <w:numPr>
          <w:ilvl w:val="0"/>
          <w:numId w:val="55"/>
        </w:numPr>
        <w:jc w:val="both"/>
        <w:rPr>
          <w:rFonts w:ascii="Times New Roman" w:hAnsi="Times New Roman" w:cs="Times New Roman"/>
          <w:sz w:val="24"/>
          <w:szCs w:val="24"/>
        </w:rPr>
      </w:pPr>
      <w:r w:rsidRPr="009B1BA1">
        <w:rPr>
          <w:rFonts w:ascii="Times New Roman" w:hAnsi="Times New Roman" w:cs="Times New Roman"/>
          <w:sz w:val="24"/>
          <w:szCs w:val="24"/>
        </w:rPr>
        <w:t>Consapevole delle difficoltà riscontrate dai visitatori del sito “Visiteurope.com”, causate da carenza o mancanza di contenuti informativi;</w:t>
      </w:r>
    </w:p>
    <w:p w14:paraId="1D1B6C70" w14:textId="498A018D" w:rsidR="00F46DD3" w:rsidRPr="009B1BA1" w:rsidRDefault="00F46DD3" w:rsidP="0053719D">
      <w:pPr>
        <w:pStyle w:val="Paragrafoelenco"/>
        <w:numPr>
          <w:ilvl w:val="0"/>
          <w:numId w:val="55"/>
        </w:numPr>
        <w:jc w:val="both"/>
        <w:rPr>
          <w:rFonts w:ascii="Times New Roman" w:hAnsi="Times New Roman" w:cs="Times New Roman"/>
          <w:sz w:val="24"/>
          <w:szCs w:val="24"/>
        </w:rPr>
      </w:pPr>
      <w:r w:rsidRPr="009B1BA1">
        <w:rPr>
          <w:rFonts w:ascii="Times New Roman" w:hAnsi="Times New Roman" w:cs="Times New Roman"/>
          <w:sz w:val="24"/>
          <w:szCs w:val="24"/>
        </w:rPr>
        <w:t>Notando con soddisfazione l’esistenza di pacchetti turistici che promuovono itinerari tematici con vantaggi economici per i viaggiatori attraverso sconti e agevolazioni, ma deplorando la loro mancata pubblicizzazione;</w:t>
      </w:r>
    </w:p>
    <w:p w14:paraId="1409DC68" w14:textId="3543D9A7" w:rsidR="00F46DD3" w:rsidRPr="009B1BA1" w:rsidRDefault="00F46DD3" w:rsidP="0053719D">
      <w:pPr>
        <w:pStyle w:val="Paragrafoelenco"/>
        <w:numPr>
          <w:ilvl w:val="0"/>
          <w:numId w:val="55"/>
        </w:numPr>
        <w:jc w:val="both"/>
        <w:rPr>
          <w:rFonts w:ascii="Times New Roman" w:hAnsi="Times New Roman" w:cs="Times New Roman"/>
          <w:sz w:val="24"/>
          <w:szCs w:val="24"/>
        </w:rPr>
      </w:pPr>
      <w:r w:rsidRPr="009B1BA1">
        <w:rPr>
          <w:rFonts w:ascii="Times New Roman" w:hAnsi="Times New Roman" w:cs="Times New Roman"/>
          <w:sz w:val="24"/>
          <w:szCs w:val="24"/>
        </w:rPr>
        <w:t>Pienamente consapevole dell’importanza di servizi volti a sconfiggere le barriere architettoniche per agevolare lo spostamento di persone soggette ad handicap fisici,</w:t>
      </w:r>
      <w:r w:rsidR="00D412CB" w:rsidRPr="009B1BA1">
        <w:rPr>
          <w:rFonts w:ascii="Times New Roman" w:hAnsi="Times New Roman" w:cs="Times New Roman"/>
          <w:sz w:val="24"/>
          <w:szCs w:val="24"/>
        </w:rPr>
        <w:t xml:space="preserve"> </w:t>
      </w:r>
      <w:r w:rsidRPr="009B1BA1">
        <w:rPr>
          <w:rFonts w:ascii="Times New Roman" w:hAnsi="Times New Roman" w:cs="Times New Roman"/>
          <w:sz w:val="24"/>
          <w:szCs w:val="24"/>
        </w:rPr>
        <w:t>rammaricandosi della scarsa presenza di tali servizi e proponendosi di portare a compimento i parametri dell’ Europa 2020;</w:t>
      </w:r>
    </w:p>
    <w:p w14:paraId="0FC80A8E" w14:textId="0E2E11E2" w:rsidR="00F46DD3" w:rsidRPr="009B1BA1" w:rsidRDefault="00F46DD3" w:rsidP="0053719D">
      <w:pPr>
        <w:pStyle w:val="Paragrafoelenco"/>
        <w:numPr>
          <w:ilvl w:val="0"/>
          <w:numId w:val="55"/>
        </w:numPr>
        <w:jc w:val="both"/>
        <w:rPr>
          <w:rFonts w:ascii="Times New Roman" w:hAnsi="Times New Roman" w:cs="Times New Roman"/>
          <w:sz w:val="24"/>
          <w:szCs w:val="24"/>
        </w:rPr>
      </w:pPr>
      <w:r w:rsidRPr="009B1BA1">
        <w:rPr>
          <w:rFonts w:ascii="Times New Roman" w:hAnsi="Times New Roman" w:cs="Times New Roman"/>
          <w:sz w:val="24"/>
          <w:szCs w:val="24"/>
        </w:rPr>
        <w:t>Consapevole della mancanza di un criterio unitario di valutazione e classificazione   europea per tutti i Paesi Membri circa infrastrutture turistich</w:t>
      </w:r>
      <w:r w:rsidR="00D412CB" w:rsidRPr="009B1BA1">
        <w:rPr>
          <w:rFonts w:ascii="Times New Roman" w:hAnsi="Times New Roman" w:cs="Times New Roman"/>
          <w:sz w:val="24"/>
          <w:szCs w:val="24"/>
        </w:rPr>
        <w:t>e (alberghi, ristoranti, ecc.);</w:t>
      </w:r>
    </w:p>
    <w:p w14:paraId="2719730E" w14:textId="77777777" w:rsidR="00F46DD3" w:rsidRPr="009B1BA1" w:rsidRDefault="00F46DD3" w:rsidP="0053719D">
      <w:pPr>
        <w:pStyle w:val="Paragrafoelenco"/>
        <w:numPr>
          <w:ilvl w:val="0"/>
          <w:numId w:val="55"/>
        </w:numPr>
        <w:jc w:val="both"/>
        <w:rPr>
          <w:rFonts w:ascii="Times New Roman" w:hAnsi="Times New Roman" w:cs="Times New Roman"/>
          <w:sz w:val="24"/>
          <w:szCs w:val="24"/>
        </w:rPr>
      </w:pPr>
      <w:r w:rsidRPr="009B1BA1">
        <w:rPr>
          <w:rFonts w:ascii="Times New Roman" w:hAnsi="Times New Roman" w:cs="Times New Roman"/>
          <w:sz w:val="24"/>
          <w:szCs w:val="24"/>
        </w:rPr>
        <w:t>Prendendo atto dell’importanza che la “Carta europea del turismo sostenibile e responsabile” potrebbe assumere in una gestione del turismo rispettoso dell’ambiente e delle risorse e per la salvaguardia del patrimonio culturale messo a rischio dal turismo di massa;</w:t>
      </w:r>
    </w:p>
    <w:p w14:paraId="20CB5A30" w14:textId="77777777" w:rsidR="00F46DD3" w:rsidRPr="009B1BA1" w:rsidRDefault="00F46DD3" w:rsidP="0053719D">
      <w:pPr>
        <w:pStyle w:val="Paragrafoelenco"/>
        <w:numPr>
          <w:ilvl w:val="0"/>
          <w:numId w:val="55"/>
        </w:numPr>
        <w:jc w:val="both"/>
        <w:rPr>
          <w:rFonts w:ascii="Times New Roman" w:hAnsi="Times New Roman" w:cs="Times New Roman"/>
          <w:sz w:val="24"/>
          <w:szCs w:val="24"/>
        </w:rPr>
      </w:pPr>
      <w:r w:rsidRPr="009B1BA1">
        <w:rPr>
          <w:rFonts w:ascii="Times New Roman" w:hAnsi="Times New Roman" w:cs="Times New Roman"/>
          <w:sz w:val="24"/>
          <w:szCs w:val="24"/>
        </w:rPr>
        <w:t>Notando con rammarico la disomogenea concentrazione del turismo a discapito dei centri culturali e rurali meno noti;</w:t>
      </w:r>
    </w:p>
    <w:p w14:paraId="3D9D42E2" w14:textId="77777777" w:rsidR="00F46DD3" w:rsidRPr="009B1BA1" w:rsidRDefault="00F46DD3" w:rsidP="0053719D">
      <w:pPr>
        <w:pStyle w:val="Paragrafoelenco"/>
        <w:numPr>
          <w:ilvl w:val="0"/>
          <w:numId w:val="55"/>
        </w:numPr>
        <w:jc w:val="both"/>
        <w:rPr>
          <w:rFonts w:ascii="Times New Roman" w:hAnsi="Times New Roman" w:cs="Times New Roman"/>
          <w:sz w:val="24"/>
          <w:szCs w:val="24"/>
        </w:rPr>
      </w:pPr>
      <w:r w:rsidRPr="009B1BA1">
        <w:rPr>
          <w:rFonts w:ascii="Times New Roman" w:hAnsi="Times New Roman" w:cs="Times New Roman"/>
          <w:sz w:val="24"/>
          <w:szCs w:val="24"/>
        </w:rPr>
        <w:lastRenderedPageBreak/>
        <w:t>Amareggiato dalla disuguaglianza di velocità delle reti internet disponibili in zone periferiche ma ad alto potenziale turistico;</w:t>
      </w:r>
    </w:p>
    <w:p w14:paraId="1EBBE7B5" w14:textId="77777777" w:rsidR="00F46DD3" w:rsidRPr="009B1BA1" w:rsidRDefault="00F46DD3" w:rsidP="0053719D">
      <w:pPr>
        <w:pStyle w:val="Paragrafoelenco"/>
        <w:numPr>
          <w:ilvl w:val="0"/>
          <w:numId w:val="55"/>
        </w:numPr>
        <w:jc w:val="both"/>
        <w:rPr>
          <w:rFonts w:ascii="Times New Roman" w:hAnsi="Times New Roman" w:cs="Times New Roman"/>
          <w:sz w:val="24"/>
          <w:szCs w:val="24"/>
        </w:rPr>
      </w:pPr>
      <w:r w:rsidRPr="009B1BA1">
        <w:rPr>
          <w:rFonts w:ascii="Times New Roman" w:hAnsi="Times New Roman" w:cs="Times New Roman"/>
          <w:sz w:val="24"/>
          <w:szCs w:val="24"/>
        </w:rPr>
        <w:t>Convinto che il miglioramento dei servizi di trasporto incrementerebbe l’affluenza di turisti e prendendo atto di una mancata valutazione riguardo i servizi di trasporto pubblico, privato e partecipato;</w:t>
      </w:r>
    </w:p>
    <w:p w14:paraId="29B4C6FF" w14:textId="77777777" w:rsidR="00F46DD3" w:rsidRPr="009B1BA1" w:rsidRDefault="00F46DD3" w:rsidP="0053719D">
      <w:pPr>
        <w:pStyle w:val="Paragrafoelenco"/>
        <w:numPr>
          <w:ilvl w:val="0"/>
          <w:numId w:val="55"/>
        </w:numPr>
        <w:jc w:val="both"/>
        <w:rPr>
          <w:rFonts w:ascii="Times New Roman" w:hAnsi="Times New Roman" w:cs="Times New Roman"/>
          <w:sz w:val="24"/>
          <w:szCs w:val="24"/>
        </w:rPr>
      </w:pPr>
      <w:r w:rsidRPr="009B1BA1">
        <w:rPr>
          <w:rFonts w:ascii="Times New Roman" w:hAnsi="Times New Roman" w:cs="Times New Roman"/>
          <w:sz w:val="24"/>
          <w:szCs w:val="24"/>
        </w:rPr>
        <w:t>Osservando le grandi potenzialità di incremento turistico che il consumo collaborativo potrebbe portare agli Stati Membri attraverso la condivisione da parte dei privati cittadini di beni e/o servizi;</w:t>
      </w:r>
    </w:p>
    <w:p w14:paraId="1742FFFA" w14:textId="77777777" w:rsidR="00F46DD3" w:rsidRPr="009B1BA1" w:rsidRDefault="00F46DD3" w:rsidP="0053719D">
      <w:pPr>
        <w:pStyle w:val="Paragrafoelenco"/>
        <w:numPr>
          <w:ilvl w:val="0"/>
          <w:numId w:val="55"/>
        </w:numPr>
        <w:jc w:val="both"/>
        <w:rPr>
          <w:rFonts w:ascii="Times New Roman" w:hAnsi="Times New Roman" w:cs="Times New Roman"/>
          <w:sz w:val="24"/>
          <w:szCs w:val="24"/>
        </w:rPr>
      </w:pPr>
      <w:r w:rsidRPr="009B1BA1">
        <w:rPr>
          <w:rFonts w:ascii="Times New Roman" w:hAnsi="Times New Roman" w:cs="Times New Roman"/>
          <w:sz w:val="24"/>
          <w:szCs w:val="24"/>
        </w:rPr>
        <w:t>Notando con preoccupazione la mancanza di campi polisportivi nella maggior parte degli Stati Membri adibiti ad ospitare numerosi e diversi eventi sportivi che favorirebbero l’affluenza turistica,</w:t>
      </w:r>
    </w:p>
    <w:p w14:paraId="0062DD69" w14:textId="3EAB8152" w:rsidR="00F46DD3" w:rsidRPr="009B1BA1" w:rsidRDefault="00F46DD3" w:rsidP="0053719D">
      <w:pPr>
        <w:pStyle w:val="Paragrafoelenco"/>
        <w:numPr>
          <w:ilvl w:val="0"/>
          <w:numId w:val="55"/>
        </w:numPr>
        <w:jc w:val="both"/>
        <w:rPr>
          <w:rFonts w:ascii="Times New Roman" w:hAnsi="Times New Roman" w:cs="Times New Roman"/>
          <w:sz w:val="24"/>
          <w:szCs w:val="24"/>
        </w:rPr>
      </w:pPr>
      <w:r w:rsidRPr="009B1BA1">
        <w:rPr>
          <w:rFonts w:ascii="Times New Roman" w:hAnsi="Times New Roman" w:cs="Times New Roman"/>
          <w:sz w:val="24"/>
          <w:szCs w:val="24"/>
        </w:rPr>
        <w:t>Prendendo atto del progresso ottenuto grazie alle piattaforme “Tourism-IT” e “TourismLink” concepite per sostenere le PMI del settore turistico , ma consapevoli di ostacoli per la digitalizzazione (quali carenza di risorse finanziarie, personale, organizzazione, insufficiente interopera</w:t>
      </w:r>
      <w:r w:rsidR="00D412CB" w:rsidRPr="009B1BA1">
        <w:rPr>
          <w:rFonts w:ascii="Times New Roman" w:hAnsi="Times New Roman" w:cs="Times New Roman"/>
          <w:sz w:val="24"/>
          <w:szCs w:val="24"/>
        </w:rPr>
        <w:t>bilità tra sistemi informatici);</w:t>
      </w:r>
    </w:p>
    <w:p w14:paraId="616A2CA3" w14:textId="2D18514D" w:rsidR="007E0EFE" w:rsidRDefault="007E0EFE" w:rsidP="00D412CB">
      <w:pPr>
        <w:ind w:left="405"/>
        <w:rPr>
          <w:rFonts w:ascii="Arial" w:hAnsi="Arial"/>
          <w:sz w:val="16"/>
        </w:rPr>
      </w:pPr>
    </w:p>
    <w:p w14:paraId="4000E296" w14:textId="77777777" w:rsidR="00D412CB" w:rsidRPr="00D412CB" w:rsidRDefault="00D412CB" w:rsidP="00D412CB">
      <w:pPr>
        <w:ind w:left="405"/>
        <w:rPr>
          <w:rFonts w:ascii="Arial" w:hAnsi="Arial"/>
          <w:sz w:val="16"/>
        </w:rPr>
      </w:pPr>
    </w:p>
    <w:p w14:paraId="0B3B3496" w14:textId="77777777" w:rsidR="009B1BA1" w:rsidRPr="00FD0B90" w:rsidRDefault="009B1BA1" w:rsidP="009B1BA1">
      <w:pPr>
        <w:rPr>
          <w:rFonts w:ascii="Times New Roman" w:hAnsi="Times New Roman" w:cs="Times New Roman"/>
          <w:b/>
        </w:rPr>
      </w:pPr>
      <w:r w:rsidRPr="00FD0B90">
        <w:rPr>
          <w:rFonts w:ascii="Times New Roman" w:hAnsi="Times New Roman" w:cs="Times New Roman"/>
          <w:b/>
        </w:rPr>
        <w:t>Il Model European Parliament:</w:t>
      </w:r>
    </w:p>
    <w:p w14:paraId="1E3F0524" w14:textId="77777777" w:rsidR="009B1BA1" w:rsidRPr="00FD0B90" w:rsidRDefault="009B1BA1" w:rsidP="0053719D">
      <w:pPr>
        <w:pStyle w:val="Paragrafoelenco"/>
        <w:numPr>
          <w:ilvl w:val="0"/>
          <w:numId w:val="56"/>
        </w:numPr>
        <w:jc w:val="both"/>
        <w:rPr>
          <w:rFonts w:ascii="Times New Roman" w:hAnsi="Times New Roman" w:cs="Times New Roman"/>
          <w:sz w:val="24"/>
          <w:szCs w:val="24"/>
        </w:rPr>
      </w:pPr>
      <w:r w:rsidRPr="00FD0B90">
        <w:rPr>
          <w:rFonts w:ascii="Times New Roman" w:hAnsi="Times New Roman" w:cs="Times New Roman"/>
          <w:sz w:val="24"/>
          <w:szCs w:val="24"/>
        </w:rPr>
        <w:t>Esorta l’istituzione di una manifestazione culturale di nome Grand European Fair, che avrà cadenza semestrale, volta ad incrementare l’affluenza turistica negli Stati Membri che ne necessitano:</w:t>
      </w:r>
    </w:p>
    <w:p w14:paraId="72B50A85" w14:textId="77777777" w:rsidR="009B1BA1" w:rsidRPr="00FD0B90" w:rsidRDefault="009B1BA1" w:rsidP="0053719D">
      <w:pPr>
        <w:numPr>
          <w:ilvl w:val="0"/>
          <w:numId w:val="57"/>
        </w:numPr>
        <w:suppressAutoHyphens/>
        <w:overflowPunct w:val="0"/>
        <w:autoSpaceDE w:val="0"/>
        <w:jc w:val="both"/>
        <w:textAlignment w:val="baseline"/>
        <w:rPr>
          <w:rFonts w:ascii="Times New Roman" w:hAnsi="Times New Roman" w:cs="Times New Roman"/>
        </w:rPr>
      </w:pPr>
      <w:r w:rsidRPr="00FD0B90">
        <w:rPr>
          <w:rFonts w:ascii="Times New Roman" w:hAnsi="Times New Roman" w:cs="Times New Roman"/>
        </w:rPr>
        <w:t>tale manifestazione avrà lo scopo di promuovere tradizione e cultura della località scelta a livello enogastronomico, musicale, artistico-letterario e sportivo,</w:t>
      </w:r>
    </w:p>
    <w:p w14:paraId="2661855B" w14:textId="77777777" w:rsidR="009B1BA1" w:rsidRPr="00FD0B90" w:rsidRDefault="009B1BA1" w:rsidP="0053719D">
      <w:pPr>
        <w:numPr>
          <w:ilvl w:val="0"/>
          <w:numId w:val="57"/>
        </w:numPr>
        <w:suppressAutoHyphens/>
        <w:overflowPunct w:val="0"/>
        <w:autoSpaceDE w:val="0"/>
        <w:jc w:val="both"/>
        <w:textAlignment w:val="baseline"/>
        <w:rPr>
          <w:rFonts w:ascii="Times New Roman" w:hAnsi="Times New Roman" w:cs="Times New Roman"/>
        </w:rPr>
      </w:pPr>
      <w:r w:rsidRPr="00FD0B90">
        <w:rPr>
          <w:rFonts w:ascii="Times New Roman" w:hAnsi="Times New Roman" w:cs="Times New Roman"/>
        </w:rPr>
        <w:t>la durata totale di entrambe le sessioni (estiva ed invernale) sarà di una settimana,</w:t>
      </w:r>
    </w:p>
    <w:p w14:paraId="0645C369" w14:textId="77777777" w:rsidR="009B1BA1" w:rsidRPr="00FD0B90" w:rsidRDefault="009B1BA1" w:rsidP="0053719D">
      <w:pPr>
        <w:numPr>
          <w:ilvl w:val="0"/>
          <w:numId w:val="57"/>
        </w:numPr>
        <w:suppressAutoHyphens/>
        <w:overflowPunct w:val="0"/>
        <w:autoSpaceDE w:val="0"/>
        <w:jc w:val="both"/>
        <w:textAlignment w:val="baseline"/>
        <w:rPr>
          <w:rFonts w:ascii="Times New Roman" w:hAnsi="Times New Roman" w:cs="Times New Roman"/>
        </w:rPr>
      </w:pPr>
      <w:r w:rsidRPr="00FD0B90">
        <w:rPr>
          <w:rFonts w:ascii="Times New Roman" w:hAnsi="Times New Roman" w:cs="Times New Roman"/>
        </w:rPr>
        <w:t>suddette manifestazioni si terranno in due località europee scelte secondo parametri evidenziati dalla CET (Commissione Europea del Turismo) i quali verteranno sul livello di affluenza turistica dei singoli Stati Membri,</w:t>
      </w:r>
    </w:p>
    <w:p w14:paraId="2D3C14B5" w14:textId="103EB458" w:rsidR="009B1BA1" w:rsidRPr="00FD0B90" w:rsidRDefault="009B1BA1" w:rsidP="0053719D">
      <w:pPr>
        <w:numPr>
          <w:ilvl w:val="0"/>
          <w:numId w:val="57"/>
        </w:numPr>
        <w:suppressAutoHyphens/>
        <w:overflowPunct w:val="0"/>
        <w:autoSpaceDE w:val="0"/>
        <w:jc w:val="both"/>
        <w:textAlignment w:val="baseline"/>
        <w:rPr>
          <w:rFonts w:ascii="Times New Roman" w:hAnsi="Times New Roman" w:cs="Times New Roman"/>
        </w:rPr>
      </w:pPr>
      <w:r w:rsidRPr="00FD0B90">
        <w:rPr>
          <w:rFonts w:ascii="Times New Roman" w:hAnsi="Times New Roman" w:cs="Times New Roman"/>
        </w:rPr>
        <w:t>tutte le informazioni concernenti l’evento saranno reperibili sul sito europeo “Visiteurope.com”.</w:t>
      </w:r>
    </w:p>
    <w:p w14:paraId="2F97E409" w14:textId="5E1DBEE2" w:rsidR="009B1BA1" w:rsidRPr="00FD0B90" w:rsidRDefault="009B1BA1" w:rsidP="0053719D">
      <w:pPr>
        <w:pStyle w:val="Paragrafoelenco"/>
        <w:numPr>
          <w:ilvl w:val="0"/>
          <w:numId w:val="56"/>
        </w:numPr>
        <w:jc w:val="both"/>
        <w:rPr>
          <w:rFonts w:ascii="Times New Roman" w:hAnsi="Times New Roman" w:cs="Times New Roman"/>
          <w:sz w:val="24"/>
          <w:szCs w:val="24"/>
        </w:rPr>
      </w:pPr>
      <w:r w:rsidRPr="00FD0B90">
        <w:rPr>
          <w:rFonts w:ascii="Times New Roman" w:hAnsi="Times New Roman" w:cs="Times New Roman"/>
          <w:sz w:val="24"/>
          <w:szCs w:val="24"/>
        </w:rPr>
        <w:t>Invita gli amministratori di “Visiteurope.com” alla revisione di quest’ultimo:</w:t>
      </w:r>
    </w:p>
    <w:p w14:paraId="7113EE3B" w14:textId="77777777" w:rsidR="009B1BA1" w:rsidRPr="00FD0B90" w:rsidRDefault="009B1BA1" w:rsidP="0053719D">
      <w:pPr>
        <w:numPr>
          <w:ilvl w:val="0"/>
          <w:numId w:val="58"/>
        </w:numPr>
        <w:suppressAutoHyphens/>
        <w:overflowPunct w:val="0"/>
        <w:autoSpaceDE w:val="0"/>
        <w:jc w:val="both"/>
        <w:textAlignment w:val="baseline"/>
        <w:rPr>
          <w:rFonts w:ascii="Times New Roman" w:hAnsi="Times New Roman" w:cs="Times New Roman"/>
        </w:rPr>
      </w:pPr>
      <w:r w:rsidRPr="00FD0B90">
        <w:rPr>
          <w:rFonts w:ascii="Times New Roman" w:hAnsi="Times New Roman" w:cs="Times New Roman"/>
        </w:rPr>
        <w:t>il lavoro dei sovracitati amministratori sarà finalizzato soprattutto all’integrazione delle lingue mancanti tra le opzioni linguistiche per facilitare la navigazione di qualsiasi utente,</w:t>
      </w:r>
    </w:p>
    <w:p w14:paraId="1640FB93" w14:textId="3A299E44" w:rsidR="009B1BA1" w:rsidRPr="00FD0B90" w:rsidRDefault="009B1BA1" w:rsidP="0053719D">
      <w:pPr>
        <w:numPr>
          <w:ilvl w:val="0"/>
          <w:numId w:val="58"/>
        </w:numPr>
        <w:suppressAutoHyphens/>
        <w:overflowPunct w:val="0"/>
        <w:autoSpaceDE w:val="0"/>
        <w:jc w:val="both"/>
        <w:textAlignment w:val="baseline"/>
        <w:rPr>
          <w:rFonts w:ascii="Times New Roman" w:hAnsi="Times New Roman" w:cs="Times New Roman"/>
        </w:rPr>
      </w:pPr>
      <w:r w:rsidRPr="00FD0B90">
        <w:rPr>
          <w:rFonts w:ascii="Times New Roman" w:hAnsi="Times New Roman" w:cs="Times New Roman"/>
        </w:rPr>
        <w:t>la revisione avrà lo scopo di ottimizzare il servizio call-center disponibile sul sito, rendendolo attivo 24h su 24h.</w:t>
      </w:r>
    </w:p>
    <w:p w14:paraId="5520F565" w14:textId="47E6579C" w:rsidR="009B1BA1" w:rsidRPr="00FD0B90" w:rsidRDefault="009B1BA1" w:rsidP="0053719D">
      <w:pPr>
        <w:pStyle w:val="Paragrafoelenco"/>
        <w:numPr>
          <w:ilvl w:val="0"/>
          <w:numId w:val="56"/>
        </w:numPr>
        <w:jc w:val="both"/>
        <w:rPr>
          <w:rFonts w:ascii="Times New Roman" w:hAnsi="Times New Roman" w:cs="Times New Roman"/>
          <w:sz w:val="24"/>
          <w:szCs w:val="24"/>
        </w:rPr>
      </w:pPr>
      <w:r w:rsidRPr="00FD0B90">
        <w:rPr>
          <w:rFonts w:ascii="Times New Roman" w:hAnsi="Times New Roman" w:cs="Times New Roman"/>
          <w:sz w:val="24"/>
          <w:szCs w:val="24"/>
        </w:rPr>
        <w:t>Auspica un incremento di pacchetti turistici promozionali dal punto di vista quantitativo e pubblicitario al fine di amplificare gli elementi esperienziali delle visite e di far aumentare la spesa media:</w:t>
      </w:r>
    </w:p>
    <w:p w14:paraId="113EAA0C" w14:textId="1BAD3F83" w:rsidR="009B1BA1" w:rsidRPr="00FD0B90" w:rsidRDefault="009B1BA1" w:rsidP="0053719D">
      <w:pPr>
        <w:numPr>
          <w:ilvl w:val="0"/>
          <w:numId w:val="59"/>
        </w:numPr>
        <w:suppressAutoHyphens/>
        <w:overflowPunct w:val="0"/>
        <w:autoSpaceDE w:val="0"/>
        <w:jc w:val="both"/>
        <w:textAlignment w:val="baseline"/>
        <w:rPr>
          <w:rFonts w:ascii="Times New Roman" w:hAnsi="Times New Roman" w:cs="Times New Roman"/>
        </w:rPr>
      </w:pPr>
      <w:r w:rsidRPr="00FD0B90">
        <w:rPr>
          <w:rFonts w:ascii="Times New Roman" w:hAnsi="Times New Roman" w:cs="Times New Roman"/>
        </w:rPr>
        <w:t>l’ampliamento di tale offerta promozionale sarà visibile e pubblicizzata sul sito europeo “Visiteurope.com”.</w:t>
      </w:r>
    </w:p>
    <w:p w14:paraId="33E8FAA9" w14:textId="4F0CFE7A" w:rsidR="009B1BA1" w:rsidRPr="00FD0B90" w:rsidRDefault="009B1BA1" w:rsidP="0053719D">
      <w:pPr>
        <w:pStyle w:val="Paragrafoelenco"/>
        <w:numPr>
          <w:ilvl w:val="0"/>
          <w:numId w:val="56"/>
        </w:numPr>
        <w:jc w:val="both"/>
        <w:rPr>
          <w:rFonts w:ascii="Times New Roman" w:hAnsi="Times New Roman" w:cs="Times New Roman"/>
          <w:sz w:val="24"/>
          <w:szCs w:val="24"/>
        </w:rPr>
      </w:pPr>
      <w:r w:rsidRPr="00FD0B90">
        <w:rPr>
          <w:rFonts w:ascii="Times New Roman" w:hAnsi="Times New Roman" w:cs="Times New Roman"/>
          <w:sz w:val="24"/>
          <w:szCs w:val="24"/>
        </w:rPr>
        <w:t>Invita tutti gli Stati Membri ad adattare i propri servizi (mezzi di spostamento pubblici e strutture di attrazione turistica) ai parametri della strategia Europa 2020 con la creazione, laddove mancassero, di facilitatori all’ accessibilità  e il miglioramento degli stessi, ove già presenti:</w:t>
      </w:r>
    </w:p>
    <w:p w14:paraId="2DCB83AE" w14:textId="77FFF4D0" w:rsidR="009B1BA1" w:rsidRPr="00FD0B90" w:rsidRDefault="009B1BA1" w:rsidP="0053719D">
      <w:pPr>
        <w:numPr>
          <w:ilvl w:val="0"/>
          <w:numId w:val="60"/>
        </w:numPr>
        <w:suppressAutoHyphens/>
        <w:overflowPunct w:val="0"/>
        <w:autoSpaceDE w:val="0"/>
        <w:jc w:val="both"/>
        <w:textAlignment w:val="baseline"/>
        <w:rPr>
          <w:rFonts w:ascii="Times New Roman" w:hAnsi="Times New Roman" w:cs="Times New Roman"/>
        </w:rPr>
      </w:pPr>
      <w:r w:rsidRPr="00FD0B90">
        <w:rPr>
          <w:rFonts w:ascii="Times New Roman" w:hAnsi="Times New Roman" w:cs="Times New Roman"/>
        </w:rPr>
        <w:t>tali operazioni implicheranno l’utilizzo dei “fondi strutturali e di investimento europei” che verranno elargiti proporzionalmente alle esigenze dei vari Paesi Membri,</w:t>
      </w:r>
    </w:p>
    <w:p w14:paraId="62DCB6BB" w14:textId="77777777" w:rsidR="009B1BA1" w:rsidRPr="00FD0B90" w:rsidRDefault="009B1BA1" w:rsidP="0053719D">
      <w:pPr>
        <w:pStyle w:val="Paragrafoelenco"/>
        <w:numPr>
          <w:ilvl w:val="0"/>
          <w:numId w:val="56"/>
        </w:numPr>
        <w:jc w:val="both"/>
        <w:rPr>
          <w:rFonts w:ascii="Times New Roman" w:hAnsi="Times New Roman" w:cs="Times New Roman"/>
          <w:sz w:val="24"/>
          <w:szCs w:val="24"/>
        </w:rPr>
      </w:pPr>
      <w:r w:rsidRPr="00FD0B90">
        <w:rPr>
          <w:rFonts w:ascii="Times New Roman" w:hAnsi="Times New Roman" w:cs="Times New Roman"/>
          <w:sz w:val="24"/>
          <w:szCs w:val="24"/>
        </w:rPr>
        <w:lastRenderedPageBreak/>
        <w:t>Suggerisce l’adesione dei restanti Stati Membri al progetto europeo di promozione del sistema unitario di classificazione “Hotelstars Union” al fine di armonizzare progressivamente i criteri valutativi delle infrastrutture turistiche.</w:t>
      </w:r>
    </w:p>
    <w:p w14:paraId="67BDCF8C" w14:textId="77777777" w:rsidR="009B1BA1" w:rsidRPr="00FD0B90" w:rsidRDefault="009B1BA1" w:rsidP="0053719D">
      <w:pPr>
        <w:pStyle w:val="Paragrafoelenco"/>
        <w:numPr>
          <w:ilvl w:val="0"/>
          <w:numId w:val="56"/>
        </w:numPr>
        <w:jc w:val="both"/>
        <w:rPr>
          <w:rFonts w:ascii="Times New Roman" w:hAnsi="Times New Roman" w:cs="Times New Roman"/>
          <w:sz w:val="24"/>
          <w:szCs w:val="24"/>
        </w:rPr>
      </w:pPr>
      <w:r w:rsidRPr="00FD0B90">
        <w:rPr>
          <w:rFonts w:ascii="Times New Roman" w:hAnsi="Times New Roman" w:cs="Times New Roman"/>
          <w:sz w:val="24"/>
          <w:szCs w:val="24"/>
        </w:rPr>
        <w:t xml:space="preserve">Sollecita la Commissione Europea del Turismo a portare a termine il progetto della Carta europea del turismo sostenibile e responsabile, fermo nella fase di finalizzazione; </w:t>
      </w:r>
    </w:p>
    <w:p w14:paraId="5BC502AC" w14:textId="77D01AE1" w:rsidR="009B1BA1" w:rsidRPr="00FD0B90" w:rsidRDefault="009B1BA1" w:rsidP="0053719D">
      <w:pPr>
        <w:pStyle w:val="Paragrafoelenco"/>
        <w:numPr>
          <w:ilvl w:val="0"/>
          <w:numId w:val="56"/>
        </w:numPr>
        <w:jc w:val="both"/>
        <w:rPr>
          <w:rFonts w:ascii="Times New Roman" w:hAnsi="Times New Roman" w:cs="Times New Roman"/>
          <w:sz w:val="24"/>
          <w:szCs w:val="24"/>
        </w:rPr>
      </w:pPr>
      <w:r w:rsidRPr="00FD0B90">
        <w:rPr>
          <w:rFonts w:ascii="Times New Roman" w:hAnsi="Times New Roman" w:cs="Times New Roman"/>
          <w:sz w:val="24"/>
          <w:szCs w:val="24"/>
        </w:rPr>
        <w:t>Incoraggia il potenziamento di iniziative per l’accrescimento della visibilità di destinazioni turistiche alternative e meno conosciute, quali le Destinazioni europee di eccellenza (EDEN);</w:t>
      </w:r>
    </w:p>
    <w:p w14:paraId="30045514" w14:textId="77777777" w:rsidR="009B1BA1" w:rsidRPr="00FD0B90" w:rsidRDefault="009B1BA1" w:rsidP="0053719D">
      <w:pPr>
        <w:numPr>
          <w:ilvl w:val="0"/>
          <w:numId w:val="61"/>
        </w:numPr>
        <w:suppressAutoHyphens/>
        <w:overflowPunct w:val="0"/>
        <w:autoSpaceDE w:val="0"/>
        <w:jc w:val="both"/>
        <w:textAlignment w:val="baseline"/>
        <w:rPr>
          <w:rFonts w:ascii="Times New Roman" w:hAnsi="Times New Roman" w:cs="Times New Roman"/>
        </w:rPr>
      </w:pPr>
      <w:r w:rsidRPr="00FD0B90">
        <w:rPr>
          <w:rFonts w:ascii="Times New Roman" w:hAnsi="Times New Roman" w:cs="Times New Roman"/>
        </w:rPr>
        <w:t>la CET si impegna a contribuire al sostentamento economico di tali iniziative.</w:t>
      </w:r>
    </w:p>
    <w:p w14:paraId="7FC50BBF" w14:textId="03EADD58" w:rsidR="009B1BA1" w:rsidRPr="00FD0B90" w:rsidRDefault="009B1BA1" w:rsidP="0053719D">
      <w:pPr>
        <w:pStyle w:val="Paragrafoelenco"/>
        <w:numPr>
          <w:ilvl w:val="0"/>
          <w:numId w:val="56"/>
        </w:numPr>
        <w:jc w:val="both"/>
        <w:rPr>
          <w:rFonts w:ascii="Times New Roman" w:hAnsi="Times New Roman" w:cs="Times New Roman"/>
          <w:sz w:val="24"/>
          <w:szCs w:val="24"/>
        </w:rPr>
      </w:pPr>
      <w:r w:rsidRPr="00FD0B90">
        <w:rPr>
          <w:rFonts w:ascii="Times New Roman" w:hAnsi="Times New Roman" w:cs="Times New Roman"/>
          <w:sz w:val="24"/>
          <w:szCs w:val="24"/>
        </w:rPr>
        <w:t>Invita gli Stati Membri a incoraggiare l’accesso a reti a banda larga ad alta velocità in zone turistiche remote e ultra-periferiche per favorire la crescita delle imprese turistiche e ridurre il divario digitale nell’ UE.</w:t>
      </w:r>
    </w:p>
    <w:p w14:paraId="28F57E7B" w14:textId="77777777" w:rsidR="009B1BA1" w:rsidRPr="00FD0B90" w:rsidRDefault="009B1BA1" w:rsidP="0053719D">
      <w:pPr>
        <w:pStyle w:val="Paragrafoelenco"/>
        <w:numPr>
          <w:ilvl w:val="0"/>
          <w:numId w:val="56"/>
        </w:numPr>
        <w:jc w:val="both"/>
        <w:rPr>
          <w:rFonts w:ascii="Times New Roman" w:hAnsi="Times New Roman" w:cs="Times New Roman"/>
          <w:sz w:val="24"/>
          <w:szCs w:val="24"/>
        </w:rPr>
      </w:pPr>
      <w:r w:rsidRPr="00FD0B90">
        <w:rPr>
          <w:rFonts w:ascii="Times New Roman" w:hAnsi="Times New Roman" w:cs="Times New Roman"/>
          <w:sz w:val="24"/>
          <w:szCs w:val="24"/>
        </w:rPr>
        <w:t>Propone l’istituzione di una sottocommissione composta da operatori europei garanti di neutralità e trasparenza, il cui compito sarà di istituire un certificato che verrà assegnato come premio (per la promozione della competitività) alle compagnie di trasporti che rispetteranno parametri comuni:</w:t>
      </w:r>
    </w:p>
    <w:p w14:paraId="6D01FA37" w14:textId="77777777" w:rsidR="009B1BA1" w:rsidRPr="00FD0B90" w:rsidRDefault="009B1BA1" w:rsidP="0053719D">
      <w:pPr>
        <w:numPr>
          <w:ilvl w:val="0"/>
          <w:numId w:val="62"/>
        </w:numPr>
        <w:suppressAutoHyphens/>
        <w:overflowPunct w:val="0"/>
        <w:autoSpaceDE w:val="0"/>
        <w:jc w:val="both"/>
        <w:textAlignment w:val="baseline"/>
        <w:rPr>
          <w:rFonts w:ascii="Times New Roman" w:hAnsi="Times New Roman" w:cs="Times New Roman"/>
        </w:rPr>
      </w:pPr>
      <w:r w:rsidRPr="00FD0B90">
        <w:rPr>
          <w:rFonts w:ascii="Times New Roman" w:hAnsi="Times New Roman" w:cs="Times New Roman"/>
        </w:rPr>
        <w:t>i sovracitati parametri si suddivideranno in: parametri di base (igiene, rapporto qualità/prezzo e sicurezza) e secondari (personale qualificato e comfort),</w:t>
      </w:r>
    </w:p>
    <w:p w14:paraId="7FE8FF65" w14:textId="77777777" w:rsidR="009B1BA1" w:rsidRPr="00FD0B90" w:rsidRDefault="009B1BA1" w:rsidP="0053719D">
      <w:pPr>
        <w:numPr>
          <w:ilvl w:val="0"/>
          <w:numId w:val="62"/>
        </w:numPr>
        <w:suppressAutoHyphens/>
        <w:overflowPunct w:val="0"/>
        <w:autoSpaceDE w:val="0"/>
        <w:jc w:val="both"/>
        <w:textAlignment w:val="baseline"/>
        <w:rPr>
          <w:rFonts w:ascii="Times New Roman" w:hAnsi="Times New Roman" w:cs="Times New Roman"/>
        </w:rPr>
      </w:pPr>
      <w:r w:rsidRPr="00FD0B90">
        <w:rPr>
          <w:rFonts w:ascii="Times New Roman" w:hAnsi="Times New Roman" w:cs="Times New Roman"/>
        </w:rPr>
        <w:t>saranno inoltre previste agevolazioni per le compagnie che non rispetteranno i parametri di base al fine di favorirne la crescita e il miglioramento.</w:t>
      </w:r>
    </w:p>
    <w:p w14:paraId="7D53B581" w14:textId="4255A8E6" w:rsidR="009B1BA1" w:rsidRPr="00FD0B90" w:rsidRDefault="009B1BA1" w:rsidP="0053719D">
      <w:pPr>
        <w:pStyle w:val="Paragrafoelenco"/>
        <w:numPr>
          <w:ilvl w:val="0"/>
          <w:numId w:val="56"/>
        </w:numPr>
        <w:jc w:val="both"/>
        <w:rPr>
          <w:rFonts w:ascii="Times New Roman" w:hAnsi="Times New Roman" w:cs="Times New Roman"/>
          <w:sz w:val="24"/>
          <w:szCs w:val="24"/>
        </w:rPr>
      </w:pPr>
      <w:r w:rsidRPr="00FD0B90">
        <w:rPr>
          <w:rFonts w:ascii="Times New Roman" w:hAnsi="Times New Roman" w:cs="Times New Roman"/>
          <w:sz w:val="24"/>
          <w:szCs w:val="24"/>
        </w:rPr>
        <w:t>Propone la creazione della piattaforma europea “Let’s Share” che garantisca sicurezza attraverso contratti assicurativi stipulati tra gli offerenti e i richiedenti dei servizi/beni.</w:t>
      </w:r>
    </w:p>
    <w:p w14:paraId="0005D00E" w14:textId="6F14BF67" w:rsidR="009B1BA1" w:rsidRPr="00FD0B90" w:rsidRDefault="009B1BA1" w:rsidP="0053719D">
      <w:pPr>
        <w:pStyle w:val="Paragrafoelenco"/>
        <w:numPr>
          <w:ilvl w:val="0"/>
          <w:numId w:val="56"/>
        </w:numPr>
        <w:jc w:val="both"/>
        <w:rPr>
          <w:rFonts w:ascii="Times New Roman" w:hAnsi="Times New Roman" w:cs="Times New Roman"/>
          <w:sz w:val="24"/>
          <w:szCs w:val="24"/>
        </w:rPr>
      </w:pPr>
      <w:r w:rsidRPr="00FD0B90">
        <w:rPr>
          <w:rFonts w:ascii="Times New Roman" w:hAnsi="Times New Roman" w:cs="Times New Roman"/>
          <w:sz w:val="24"/>
          <w:szCs w:val="24"/>
        </w:rPr>
        <w:t>Invita gli stati membri ad adibire i campi sportivi , quando possibile, ad uso polifunzionale  (sull’ esempio di quelli già in uso in Germania, Inghilterra, Olanda e Italia) al fine di aumentare gli introiti derivanti dal turismo sportivo.</w:t>
      </w:r>
    </w:p>
    <w:p w14:paraId="21D3A783" w14:textId="33EFCA27" w:rsidR="009B1BA1" w:rsidRPr="00FD0B90" w:rsidRDefault="009B1BA1" w:rsidP="0053719D">
      <w:pPr>
        <w:pStyle w:val="Paragrafoelenco"/>
        <w:numPr>
          <w:ilvl w:val="0"/>
          <w:numId w:val="56"/>
        </w:numPr>
        <w:jc w:val="both"/>
        <w:rPr>
          <w:rFonts w:ascii="Times New Roman" w:hAnsi="Times New Roman" w:cs="Times New Roman"/>
          <w:sz w:val="24"/>
          <w:szCs w:val="24"/>
        </w:rPr>
      </w:pPr>
      <w:r w:rsidRPr="00FD0B90">
        <w:rPr>
          <w:rFonts w:ascii="Times New Roman" w:hAnsi="Times New Roman" w:cs="Times New Roman"/>
          <w:sz w:val="24"/>
          <w:szCs w:val="24"/>
        </w:rPr>
        <w:t>Propone lo stanziamento di fondi a favorire campagne pubblicitarie che verranno effettuate attraverso l’utilizzo di internet a favore delle PMI:</w:t>
      </w:r>
    </w:p>
    <w:p w14:paraId="4FCE18F1" w14:textId="77777777" w:rsidR="009B1BA1" w:rsidRPr="00FD0B90" w:rsidRDefault="009B1BA1" w:rsidP="0053719D">
      <w:pPr>
        <w:numPr>
          <w:ilvl w:val="0"/>
          <w:numId w:val="63"/>
        </w:numPr>
        <w:suppressAutoHyphens/>
        <w:overflowPunct w:val="0"/>
        <w:autoSpaceDE w:val="0"/>
        <w:jc w:val="both"/>
        <w:textAlignment w:val="baseline"/>
        <w:rPr>
          <w:rFonts w:ascii="Times New Roman" w:hAnsi="Times New Roman" w:cs="Times New Roman"/>
        </w:rPr>
      </w:pPr>
      <w:r w:rsidRPr="00FD0B90">
        <w:rPr>
          <w:rFonts w:ascii="Times New Roman" w:hAnsi="Times New Roman" w:cs="Times New Roman"/>
        </w:rPr>
        <w:t>le seguenti campagne pubblicitarie verranno effettuate dai siti “Tourism-IT” e “TourismLink”;</w:t>
      </w:r>
    </w:p>
    <w:p w14:paraId="309FB2EA" w14:textId="1FDBA4D0" w:rsidR="009B1BA1" w:rsidRPr="00FD0B90" w:rsidRDefault="009B1BA1" w:rsidP="0053719D">
      <w:pPr>
        <w:numPr>
          <w:ilvl w:val="0"/>
          <w:numId w:val="63"/>
        </w:numPr>
        <w:suppressAutoHyphens/>
        <w:overflowPunct w:val="0"/>
        <w:autoSpaceDE w:val="0"/>
        <w:jc w:val="both"/>
        <w:textAlignment w:val="baseline"/>
        <w:rPr>
          <w:rFonts w:ascii="Times New Roman" w:hAnsi="Times New Roman" w:cs="Times New Roman"/>
        </w:rPr>
      </w:pPr>
      <w:r w:rsidRPr="00FD0B90">
        <w:rPr>
          <w:rFonts w:ascii="Times New Roman" w:hAnsi="Times New Roman" w:cs="Times New Roman"/>
        </w:rPr>
        <w:t>pone ad una sottocommissione europea il compito di controllare che non sia effettuata una competitività errata tra le PMI.</w:t>
      </w:r>
    </w:p>
    <w:p w14:paraId="484B45C2" w14:textId="05860DF6" w:rsidR="009B1BA1" w:rsidRPr="00FD0B90" w:rsidRDefault="009B1BA1" w:rsidP="0053719D">
      <w:pPr>
        <w:pStyle w:val="Paragrafoelenco"/>
        <w:numPr>
          <w:ilvl w:val="0"/>
          <w:numId w:val="56"/>
        </w:numPr>
        <w:jc w:val="both"/>
        <w:rPr>
          <w:rFonts w:ascii="Times New Roman" w:hAnsi="Times New Roman" w:cs="Times New Roman"/>
          <w:sz w:val="24"/>
          <w:szCs w:val="24"/>
        </w:rPr>
      </w:pPr>
      <w:r w:rsidRPr="00FD0B90">
        <w:rPr>
          <w:rFonts w:ascii="Times New Roman" w:hAnsi="Times New Roman" w:cs="Times New Roman"/>
          <w:sz w:val="24"/>
          <w:szCs w:val="24"/>
        </w:rPr>
        <w:t>Incarica il suo Presidente di trasmettere la presente Risoluzione al Consiglio e alla Commissione.</w:t>
      </w:r>
    </w:p>
    <w:p w14:paraId="32EFC556" w14:textId="77777777" w:rsidR="00DE5629" w:rsidRPr="00A41200" w:rsidRDefault="00DE5629" w:rsidP="00DE5629">
      <w:pPr>
        <w:pStyle w:val="Paragrafoelenco"/>
        <w:spacing w:after="200" w:line="276" w:lineRule="auto"/>
        <w:rPr>
          <w:rFonts w:ascii="Times New Roman" w:hAnsi="Times New Roman" w:cs="Times New Roman"/>
          <w:sz w:val="24"/>
          <w:szCs w:val="24"/>
        </w:rPr>
      </w:pPr>
    </w:p>
    <w:p w14:paraId="2758BB11" w14:textId="77777777" w:rsidR="00F53D5A" w:rsidRDefault="00F53D5A" w:rsidP="00E34407">
      <w:pPr>
        <w:pStyle w:val="Paragrafoelenco"/>
        <w:ind w:left="765"/>
        <w:rPr>
          <w:rFonts w:ascii="Times New Roman" w:hAnsi="Times New Roman" w:cs="Times New Roman"/>
        </w:rPr>
      </w:pPr>
    </w:p>
    <w:p w14:paraId="388F5388" w14:textId="77777777" w:rsidR="004132B3" w:rsidRDefault="004132B3" w:rsidP="00E34407">
      <w:pPr>
        <w:pStyle w:val="Paragrafoelenco"/>
        <w:ind w:left="765"/>
        <w:rPr>
          <w:rFonts w:ascii="Times New Roman" w:hAnsi="Times New Roman" w:cs="Times New Roman"/>
        </w:rPr>
      </w:pPr>
    </w:p>
    <w:p w14:paraId="6D846610" w14:textId="77777777" w:rsidR="004132B3" w:rsidRDefault="004132B3" w:rsidP="00E34407">
      <w:pPr>
        <w:pStyle w:val="Paragrafoelenco"/>
        <w:ind w:left="765"/>
        <w:rPr>
          <w:rFonts w:ascii="Times New Roman" w:hAnsi="Times New Roman" w:cs="Times New Roman"/>
        </w:rPr>
      </w:pPr>
    </w:p>
    <w:p w14:paraId="0B4C75F7" w14:textId="77777777" w:rsidR="004132B3" w:rsidRDefault="004132B3" w:rsidP="00E34407">
      <w:pPr>
        <w:pStyle w:val="Paragrafoelenco"/>
        <w:ind w:left="765"/>
        <w:rPr>
          <w:rFonts w:ascii="Times New Roman" w:hAnsi="Times New Roman" w:cs="Times New Roman"/>
        </w:rPr>
      </w:pPr>
    </w:p>
    <w:p w14:paraId="0F564BD7" w14:textId="77777777" w:rsidR="004132B3" w:rsidRDefault="004132B3" w:rsidP="00E34407">
      <w:pPr>
        <w:pStyle w:val="Paragrafoelenco"/>
        <w:ind w:left="765"/>
        <w:rPr>
          <w:rFonts w:ascii="Times New Roman" w:hAnsi="Times New Roman" w:cs="Times New Roman"/>
        </w:rPr>
      </w:pPr>
    </w:p>
    <w:p w14:paraId="7CA8390A" w14:textId="77777777" w:rsidR="004132B3" w:rsidRDefault="004132B3" w:rsidP="00E34407">
      <w:pPr>
        <w:pStyle w:val="Paragrafoelenco"/>
        <w:ind w:left="765"/>
        <w:rPr>
          <w:rFonts w:ascii="Times New Roman" w:hAnsi="Times New Roman" w:cs="Times New Roman"/>
        </w:rPr>
      </w:pPr>
    </w:p>
    <w:p w14:paraId="5CA12ED7" w14:textId="77777777" w:rsidR="004132B3" w:rsidRDefault="004132B3" w:rsidP="00E34407">
      <w:pPr>
        <w:pStyle w:val="Paragrafoelenco"/>
        <w:ind w:left="765"/>
        <w:rPr>
          <w:rFonts w:ascii="Times New Roman" w:hAnsi="Times New Roman" w:cs="Times New Roman"/>
        </w:rPr>
      </w:pPr>
    </w:p>
    <w:p w14:paraId="2E8ED1D6" w14:textId="77777777" w:rsidR="004132B3" w:rsidRDefault="004132B3" w:rsidP="00E34407">
      <w:pPr>
        <w:pStyle w:val="Paragrafoelenco"/>
        <w:ind w:left="765"/>
        <w:rPr>
          <w:rFonts w:ascii="Times New Roman" w:hAnsi="Times New Roman" w:cs="Times New Roman"/>
        </w:rPr>
      </w:pPr>
    </w:p>
    <w:p w14:paraId="3814CF84" w14:textId="77777777" w:rsidR="004132B3" w:rsidRDefault="004132B3" w:rsidP="00E34407">
      <w:pPr>
        <w:pStyle w:val="Paragrafoelenco"/>
        <w:ind w:left="765"/>
        <w:rPr>
          <w:rFonts w:ascii="Times New Roman" w:hAnsi="Times New Roman" w:cs="Times New Roman"/>
        </w:rPr>
      </w:pPr>
    </w:p>
    <w:p w14:paraId="1169CD74" w14:textId="77777777" w:rsidR="004132B3" w:rsidRDefault="004132B3" w:rsidP="00E34407">
      <w:pPr>
        <w:pStyle w:val="Paragrafoelenco"/>
        <w:ind w:left="765"/>
        <w:rPr>
          <w:rFonts w:ascii="Times New Roman" w:hAnsi="Times New Roman" w:cs="Times New Roman"/>
        </w:rPr>
      </w:pPr>
    </w:p>
    <w:p w14:paraId="22FB8E18" w14:textId="77777777" w:rsidR="004132B3" w:rsidRDefault="004132B3" w:rsidP="00E34407">
      <w:pPr>
        <w:pStyle w:val="Paragrafoelenco"/>
        <w:ind w:left="765"/>
        <w:rPr>
          <w:rFonts w:ascii="Times New Roman" w:hAnsi="Times New Roman" w:cs="Times New Roman"/>
        </w:rPr>
      </w:pPr>
    </w:p>
    <w:p w14:paraId="2786F5FA" w14:textId="77777777" w:rsidR="004132B3" w:rsidRDefault="004132B3" w:rsidP="00E34407">
      <w:pPr>
        <w:pStyle w:val="Paragrafoelenco"/>
        <w:ind w:left="765"/>
        <w:rPr>
          <w:rFonts w:ascii="Times New Roman" w:hAnsi="Times New Roman" w:cs="Times New Roman"/>
        </w:rPr>
      </w:pPr>
    </w:p>
    <w:p w14:paraId="7F9747B1" w14:textId="77777777" w:rsidR="004132B3" w:rsidRDefault="004132B3" w:rsidP="00E34407">
      <w:pPr>
        <w:pStyle w:val="Paragrafoelenco"/>
        <w:ind w:left="765"/>
        <w:rPr>
          <w:rFonts w:ascii="Times New Roman" w:hAnsi="Times New Roman" w:cs="Times New Roman"/>
        </w:rPr>
      </w:pPr>
    </w:p>
    <w:p w14:paraId="69A64344" w14:textId="77777777" w:rsidR="004132B3" w:rsidRDefault="004132B3" w:rsidP="00E34407">
      <w:pPr>
        <w:pStyle w:val="Paragrafoelenco"/>
        <w:ind w:left="765"/>
        <w:rPr>
          <w:rFonts w:ascii="Times New Roman" w:hAnsi="Times New Roman" w:cs="Times New Roman"/>
        </w:rPr>
      </w:pPr>
    </w:p>
    <w:p w14:paraId="2A6F6C2F" w14:textId="77777777" w:rsidR="004132B3" w:rsidRDefault="004132B3" w:rsidP="00E34407">
      <w:pPr>
        <w:pStyle w:val="Paragrafoelenco"/>
        <w:ind w:left="765"/>
        <w:rPr>
          <w:rFonts w:ascii="Times New Roman" w:hAnsi="Times New Roman" w:cs="Times New Roman"/>
        </w:rPr>
      </w:pPr>
    </w:p>
    <w:p w14:paraId="0F9610CF" w14:textId="77777777" w:rsidR="004132B3" w:rsidRDefault="004132B3" w:rsidP="00E34407">
      <w:pPr>
        <w:pStyle w:val="Paragrafoelenco"/>
        <w:ind w:left="765"/>
        <w:rPr>
          <w:rFonts w:ascii="Times New Roman" w:hAnsi="Times New Roman" w:cs="Times New Roman"/>
        </w:rPr>
      </w:pPr>
    </w:p>
    <w:p w14:paraId="0B0F7E7D" w14:textId="77777777" w:rsidR="004132B3" w:rsidRDefault="004132B3" w:rsidP="00E34407">
      <w:pPr>
        <w:pStyle w:val="Paragrafoelenco"/>
        <w:ind w:left="765"/>
        <w:rPr>
          <w:rFonts w:ascii="Times New Roman" w:hAnsi="Times New Roman" w:cs="Times New Roman"/>
        </w:rPr>
      </w:pPr>
    </w:p>
    <w:p w14:paraId="6C74381B" w14:textId="77777777" w:rsidR="004132B3" w:rsidRDefault="004132B3" w:rsidP="00E34407">
      <w:pPr>
        <w:pStyle w:val="Paragrafoelenco"/>
        <w:ind w:left="765"/>
        <w:rPr>
          <w:rFonts w:ascii="Times New Roman" w:hAnsi="Times New Roman" w:cs="Times New Roman"/>
        </w:rPr>
      </w:pPr>
    </w:p>
    <w:p w14:paraId="41995493" w14:textId="77777777" w:rsidR="004132B3" w:rsidRDefault="004132B3" w:rsidP="00E34407">
      <w:pPr>
        <w:pStyle w:val="Paragrafoelenco"/>
        <w:ind w:left="765"/>
        <w:rPr>
          <w:rFonts w:ascii="Times New Roman" w:hAnsi="Times New Roman" w:cs="Times New Roman"/>
        </w:rPr>
      </w:pPr>
    </w:p>
    <w:p w14:paraId="324E737B" w14:textId="77777777" w:rsidR="004132B3" w:rsidRDefault="004132B3" w:rsidP="00E34407">
      <w:pPr>
        <w:pStyle w:val="Paragrafoelenco"/>
        <w:ind w:left="765"/>
        <w:rPr>
          <w:rFonts w:ascii="Times New Roman" w:hAnsi="Times New Roman" w:cs="Times New Roman"/>
        </w:rPr>
      </w:pPr>
    </w:p>
    <w:p w14:paraId="06B0F4A1" w14:textId="77777777" w:rsidR="004132B3" w:rsidRDefault="004132B3" w:rsidP="00E34407">
      <w:pPr>
        <w:pStyle w:val="Paragrafoelenco"/>
        <w:ind w:left="765"/>
        <w:rPr>
          <w:rFonts w:ascii="Times New Roman" w:hAnsi="Times New Roman" w:cs="Times New Roman"/>
        </w:rPr>
      </w:pPr>
    </w:p>
    <w:p w14:paraId="4DA567C7" w14:textId="77777777" w:rsidR="004132B3" w:rsidRDefault="004132B3" w:rsidP="00E34407">
      <w:pPr>
        <w:pStyle w:val="Paragrafoelenco"/>
        <w:ind w:left="765"/>
        <w:rPr>
          <w:rFonts w:ascii="Times New Roman" w:hAnsi="Times New Roman" w:cs="Times New Roman"/>
        </w:rPr>
      </w:pPr>
    </w:p>
    <w:p w14:paraId="5D8B2C56" w14:textId="77777777" w:rsidR="004132B3" w:rsidRDefault="004132B3" w:rsidP="00E34407">
      <w:pPr>
        <w:pStyle w:val="Paragrafoelenco"/>
        <w:ind w:left="765"/>
        <w:rPr>
          <w:rFonts w:ascii="Times New Roman" w:hAnsi="Times New Roman" w:cs="Times New Roman"/>
        </w:rPr>
      </w:pPr>
    </w:p>
    <w:p w14:paraId="3F30C06D" w14:textId="77777777" w:rsidR="004132B3" w:rsidRDefault="004132B3" w:rsidP="00E34407">
      <w:pPr>
        <w:pStyle w:val="Paragrafoelenco"/>
        <w:ind w:left="765"/>
        <w:rPr>
          <w:rFonts w:ascii="Times New Roman" w:hAnsi="Times New Roman" w:cs="Times New Roman"/>
        </w:rPr>
      </w:pPr>
    </w:p>
    <w:p w14:paraId="4C52DFA0" w14:textId="77777777" w:rsidR="004132B3" w:rsidRDefault="004132B3" w:rsidP="00E34407">
      <w:pPr>
        <w:pStyle w:val="Paragrafoelenco"/>
        <w:ind w:left="765"/>
        <w:rPr>
          <w:rFonts w:ascii="Times New Roman" w:hAnsi="Times New Roman" w:cs="Times New Roman"/>
        </w:rPr>
      </w:pPr>
    </w:p>
    <w:p w14:paraId="2259E8A6" w14:textId="77777777" w:rsidR="004132B3" w:rsidRDefault="004132B3" w:rsidP="00E34407">
      <w:pPr>
        <w:pStyle w:val="Paragrafoelenco"/>
        <w:ind w:left="765"/>
        <w:rPr>
          <w:rFonts w:ascii="Times New Roman" w:hAnsi="Times New Roman" w:cs="Times New Roman"/>
        </w:rPr>
      </w:pPr>
    </w:p>
    <w:p w14:paraId="6E3EF4E1" w14:textId="77777777" w:rsidR="004132B3" w:rsidRDefault="004132B3" w:rsidP="00E34407">
      <w:pPr>
        <w:pStyle w:val="Paragrafoelenco"/>
        <w:ind w:left="765"/>
        <w:rPr>
          <w:rFonts w:ascii="Times New Roman" w:hAnsi="Times New Roman" w:cs="Times New Roman"/>
        </w:rPr>
      </w:pPr>
    </w:p>
    <w:p w14:paraId="00454E02" w14:textId="77777777" w:rsidR="004132B3" w:rsidRDefault="004132B3" w:rsidP="00E34407">
      <w:pPr>
        <w:pStyle w:val="Paragrafoelenco"/>
        <w:ind w:left="765"/>
        <w:rPr>
          <w:rFonts w:ascii="Times New Roman" w:hAnsi="Times New Roman" w:cs="Times New Roman"/>
        </w:rPr>
      </w:pPr>
    </w:p>
    <w:p w14:paraId="7DCE5659" w14:textId="77777777" w:rsidR="004132B3" w:rsidRDefault="004132B3" w:rsidP="00E34407">
      <w:pPr>
        <w:pStyle w:val="Paragrafoelenco"/>
        <w:ind w:left="765"/>
        <w:rPr>
          <w:rFonts w:ascii="Times New Roman" w:hAnsi="Times New Roman" w:cs="Times New Roman"/>
        </w:rPr>
      </w:pPr>
    </w:p>
    <w:p w14:paraId="6FD39A4D" w14:textId="77777777" w:rsidR="004132B3" w:rsidRDefault="004132B3" w:rsidP="00E34407">
      <w:pPr>
        <w:pStyle w:val="Paragrafoelenco"/>
        <w:ind w:left="765"/>
        <w:rPr>
          <w:rFonts w:ascii="Times New Roman" w:hAnsi="Times New Roman" w:cs="Times New Roman"/>
        </w:rPr>
      </w:pPr>
    </w:p>
    <w:p w14:paraId="23D381DF" w14:textId="77777777" w:rsidR="004132B3" w:rsidRDefault="004132B3" w:rsidP="00E34407">
      <w:pPr>
        <w:pStyle w:val="Paragrafoelenco"/>
        <w:ind w:left="765"/>
        <w:rPr>
          <w:rFonts w:ascii="Times New Roman" w:hAnsi="Times New Roman" w:cs="Times New Roman"/>
        </w:rPr>
      </w:pPr>
    </w:p>
    <w:p w14:paraId="042A1245" w14:textId="77777777" w:rsidR="004132B3" w:rsidRDefault="004132B3" w:rsidP="00E34407">
      <w:pPr>
        <w:pStyle w:val="Paragrafoelenco"/>
        <w:ind w:left="765"/>
        <w:rPr>
          <w:rFonts w:ascii="Times New Roman" w:hAnsi="Times New Roman" w:cs="Times New Roman"/>
        </w:rPr>
      </w:pPr>
    </w:p>
    <w:p w14:paraId="5D0B94C4" w14:textId="77777777" w:rsidR="004132B3" w:rsidRDefault="004132B3" w:rsidP="00E34407">
      <w:pPr>
        <w:pStyle w:val="Paragrafoelenco"/>
        <w:ind w:left="765"/>
        <w:rPr>
          <w:rFonts w:ascii="Times New Roman" w:hAnsi="Times New Roman" w:cs="Times New Roman"/>
        </w:rPr>
      </w:pPr>
    </w:p>
    <w:p w14:paraId="205709C8" w14:textId="77777777" w:rsidR="004132B3" w:rsidRDefault="004132B3" w:rsidP="00E34407">
      <w:pPr>
        <w:pStyle w:val="Paragrafoelenco"/>
        <w:ind w:left="765"/>
        <w:rPr>
          <w:rFonts w:ascii="Times New Roman" w:hAnsi="Times New Roman" w:cs="Times New Roman"/>
        </w:rPr>
      </w:pPr>
    </w:p>
    <w:p w14:paraId="461F0AAF" w14:textId="77777777" w:rsidR="004132B3" w:rsidRDefault="004132B3" w:rsidP="00E34407">
      <w:pPr>
        <w:pStyle w:val="Paragrafoelenco"/>
        <w:ind w:left="765"/>
        <w:rPr>
          <w:rFonts w:ascii="Times New Roman" w:hAnsi="Times New Roman" w:cs="Times New Roman"/>
        </w:rPr>
      </w:pPr>
    </w:p>
    <w:p w14:paraId="2FE9AAED" w14:textId="77777777" w:rsidR="004132B3" w:rsidRDefault="004132B3" w:rsidP="00E34407">
      <w:pPr>
        <w:pStyle w:val="Paragrafoelenco"/>
        <w:ind w:left="765"/>
        <w:rPr>
          <w:rFonts w:ascii="Times New Roman" w:hAnsi="Times New Roman" w:cs="Times New Roman"/>
        </w:rPr>
      </w:pPr>
    </w:p>
    <w:p w14:paraId="324F0749" w14:textId="77777777" w:rsidR="004132B3" w:rsidRDefault="004132B3" w:rsidP="00E34407">
      <w:pPr>
        <w:pStyle w:val="Paragrafoelenco"/>
        <w:ind w:left="765"/>
        <w:rPr>
          <w:rFonts w:ascii="Times New Roman" w:hAnsi="Times New Roman" w:cs="Times New Roman"/>
        </w:rPr>
      </w:pPr>
    </w:p>
    <w:p w14:paraId="25C4CA20" w14:textId="6CFA42F2" w:rsidR="004132B3" w:rsidRPr="00497782" w:rsidRDefault="004132B3" w:rsidP="004132B3">
      <w:pPr>
        <w:widowControl w:val="0"/>
        <w:autoSpaceDE w:val="0"/>
        <w:autoSpaceDN w:val="0"/>
        <w:adjustRightInd w:val="0"/>
        <w:spacing w:after="240" w:line="360" w:lineRule="atLeast"/>
        <w:rPr>
          <w:rFonts w:ascii="Times" w:hAnsi="Times" w:cs="Times"/>
        </w:rPr>
      </w:pPr>
      <w:r>
        <w:rPr>
          <w:rFonts w:ascii="Times New Roman" w:hAnsi="Times New Roman"/>
          <w:i/>
        </w:rPr>
        <w:t xml:space="preserve">8) </w:t>
      </w:r>
      <w:r>
        <w:rPr>
          <w:rFonts w:ascii="Times New Roman" w:hAnsi="Times New Roman" w:cs="Times New Roman"/>
          <w:i/>
          <w:iCs/>
        </w:rPr>
        <w:t>CULTURA E ISTRUZIONE (CULT)</w:t>
      </w:r>
    </w:p>
    <w:p w14:paraId="5A419982" w14:textId="77777777" w:rsidR="004132B3" w:rsidRPr="004132B3" w:rsidRDefault="004132B3" w:rsidP="004132B3">
      <w:pPr>
        <w:widowControl w:val="0"/>
        <w:autoSpaceDE w:val="0"/>
        <w:autoSpaceDN w:val="0"/>
        <w:adjustRightInd w:val="0"/>
        <w:spacing w:after="240" w:line="360" w:lineRule="atLeast"/>
        <w:rPr>
          <w:rFonts w:ascii="Times New Roman" w:hAnsi="Times New Roman" w:cs="Times New Roman"/>
        </w:rPr>
      </w:pPr>
      <w:r w:rsidRPr="004132B3">
        <w:rPr>
          <w:rFonts w:ascii="Times New Roman" w:hAnsi="Times New Roman" w:cs="Times New Roman"/>
          <w:b/>
          <w:bCs/>
        </w:rPr>
        <w:t>“Sulla promozione dello spirito imprenditoriale nei giovani attraverso l'istruzione e la formazione” </w:t>
      </w:r>
    </w:p>
    <w:p w14:paraId="32B3540C" w14:textId="0D751571" w:rsidR="004132B3" w:rsidRDefault="004132B3" w:rsidP="004132B3">
      <w:pPr>
        <w:rPr>
          <w:rFonts w:ascii="Times New Roman" w:hAnsi="Times New Roman" w:cs="Times New Roman"/>
          <w:b/>
        </w:rPr>
      </w:pPr>
      <w:r w:rsidRPr="00DC1889">
        <w:rPr>
          <w:rFonts w:ascii="Times New Roman" w:hAnsi="Times New Roman" w:cs="Times New Roman"/>
          <w:b/>
        </w:rPr>
        <w:t xml:space="preserve">La Commissione per </w:t>
      </w:r>
      <w:r>
        <w:rPr>
          <w:rFonts w:ascii="Times New Roman" w:hAnsi="Times New Roman" w:cs="Times New Roman"/>
          <w:b/>
        </w:rPr>
        <w:t>cultura e l’istruzione</w:t>
      </w:r>
      <w:r w:rsidRPr="00DC1889">
        <w:rPr>
          <w:rFonts w:ascii="Times New Roman" w:hAnsi="Times New Roman" w:cs="Times New Roman"/>
          <w:b/>
        </w:rPr>
        <w:t xml:space="preserve"> sottopone la seguente Risoluzione al Model European Parliament:</w:t>
      </w:r>
    </w:p>
    <w:p w14:paraId="5FC453DC" w14:textId="77777777" w:rsidR="004132B3" w:rsidRDefault="004132B3" w:rsidP="004132B3">
      <w:pPr>
        <w:rPr>
          <w:rFonts w:ascii="Times New Roman" w:hAnsi="Times New Roman" w:cs="Times New Roman"/>
          <w:b/>
        </w:rPr>
      </w:pPr>
    </w:p>
    <w:p w14:paraId="09D20787" w14:textId="77777777" w:rsidR="004132B3" w:rsidRDefault="004132B3" w:rsidP="004132B3">
      <w:pPr>
        <w:rPr>
          <w:rFonts w:ascii="Times New Roman" w:hAnsi="Times New Roman" w:cs="Times New Roman"/>
          <w:b/>
        </w:rPr>
      </w:pPr>
    </w:p>
    <w:p w14:paraId="433369F1" w14:textId="524B1C2C" w:rsidR="00815D3B" w:rsidRPr="00197C6C" w:rsidRDefault="00815D3B" w:rsidP="0053719D">
      <w:pPr>
        <w:pStyle w:val="Paragrafoelenco"/>
        <w:numPr>
          <w:ilvl w:val="0"/>
          <w:numId w:val="64"/>
        </w:numPr>
        <w:jc w:val="both"/>
        <w:rPr>
          <w:rFonts w:ascii="Times New Roman" w:hAnsi="Times New Roman" w:cs="Times New Roman"/>
          <w:sz w:val="24"/>
          <w:szCs w:val="24"/>
        </w:rPr>
      </w:pPr>
      <w:r w:rsidRPr="00197C6C">
        <w:rPr>
          <w:rFonts w:ascii="Times New Roman" w:hAnsi="Times New Roman" w:cs="Times New Roman"/>
          <w:sz w:val="24"/>
          <w:szCs w:val="24"/>
        </w:rPr>
        <w:t>Notando con rammarico l’ inefficienza dei progetti che promuovono il tirocinio di studenti all’ interno di aziende e la mancata coordinazione tra l’ istituzione scolastica e l’ impresa di riferimento;</w:t>
      </w:r>
    </w:p>
    <w:p w14:paraId="07535BCA" w14:textId="6F43A938" w:rsidR="00815D3B" w:rsidRPr="00197C6C" w:rsidRDefault="00815D3B" w:rsidP="0053719D">
      <w:pPr>
        <w:pStyle w:val="Paragrafoelenco"/>
        <w:numPr>
          <w:ilvl w:val="0"/>
          <w:numId w:val="64"/>
        </w:numPr>
        <w:jc w:val="both"/>
        <w:rPr>
          <w:rFonts w:ascii="Times New Roman" w:hAnsi="Times New Roman" w:cs="Times New Roman"/>
          <w:sz w:val="24"/>
          <w:szCs w:val="24"/>
        </w:rPr>
      </w:pPr>
      <w:r w:rsidRPr="00197C6C">
        <w:rPr>
          <w:rFonts w:ascii="Times New Roman" w:hAnsi="Times New Roman" w:cs="Times New Roman"/>
          <w:sz w:val="24"/>
          <w:szCs w:val="24"/>
        </w:rPr>
        <w:t>Considerando la scarsa apprensione rivolta alla questione dell’ imprenditorialità giovanile e alla disinformazione da parte di giovani e docenti</w:t>
      </w:r>
      <w:r w:rsidRPr="00197C6C">
        <w:rPr>
          <w:rFonts w:ascii="Times New Roman" w:hAnsi="Times New Roman" w:cs="Times New Roman"/>
          <w:color w:val="000000"/>
          <w:sz w:val="24"/>
          <w:szCs w:val="24"/>
          <w:u w:color="000000"/>
        </w:rPr>
        <w:t>;</w:t>
      </w:r>
    </w:p>
    <w:p w14:paraId="45E5CBC3" w14:textId="5FECA195" w:rsidR="00815D3B" w:rsidRPr="00197C6C" w:rsidRDefault="00815D3B" w:rsidP="0053719D">
      <w:pPr>
        <w:pStyle w:val="Paragrafoelenco"/>
        <w:numPr>
          <w:ilvl w:val="0"/>
          <w:numId w:val="64"/>
        </w:numPr>
        <w:jc w:val="both"/>
        <w:rPr>
          <w:rFonts w:ascii="Times New Roman" w:hAnsi="Times New Roman" w:cs="Times New Roman"/>
          <w:sz w:val="24"/>
          <w:szCs w:val="24"/>
        </w:rPr>
      </w:pPr>
      <w:r w:rsidRPr="00197C6C">
        <w:rPr>
          <w:rFonts w:ascii="Times New Roman" w:hAnsi="Times New Roman" w:cs="Times New Roman"/>
          <w:sz w:val="24"/>
          <w:szCs w:val="24"/>
        </w:rPr>
        <w:t>Avendo considerato la difficoltà dei giovani nell’ avviare un’ attività imprenditoriale</w:t>
      </w:r>
      <w:r w:rsidRPr="00197C6C">
        <w:rPr>
          <w:rFonts w:ascii="Times New Roman" w:hAnsi="Times New Roman" w:cs="Times New Roman"/>
          <w:color w:val="000000"/>
          <w:sz w:val="24"/>
          <w:szCs w:val="24"/>
          <w:u w:color="000000"/>
        </w:rPr>
        <w:t>;</w:t>
      </w:r>
    </w:p>
    <w:p w14:paraId="00F1A880" w14:textId="30978DAF" w:rsidR="00815D3B" w:rsidRPr="00197C6C" w:rsidRDefault="00815D3B" w:rsidP="0053719D">
      <w:pPr>
        <w:pStyle w:val="Paragrafoelenco"/>
        <w:numPr>
          <w:ilvl w:val="0"/>
          <w:numId w:val="64"/>
        </w:numPr>
        <w:jc w:val="both"/>
        <w:rPr>
          <w:rFonts w:ascii="Times New Roman" w:hAnsi="Times New Roman" w:cs="Times New Roman"/>
          <w:sz w:val="24"/>
          <w:szCs w:val="24"/>
        </w:rPr>
      </w:pPr>
      <w:r w:rsidRPr="00197C6C">
        <w:rPr>
          <w:rFonts w:ascii="Times New Roman" w:hAnsi="Times New Roman" w:cs="Times New Roman"/>
          <w:color w:val="000000"/>
          <w:sz w:val="24"/>
          <w:szCs w:val="24"/>
          <w:u w:color="000000"/>
        </w:rPr>
        <w:t>Profondamente preoccupato delle difficoltà fatte manifeste dai gruppi sotto rappresentati nell’ inserirsi nel mondo lavorativo e dell‘elevato tasso di disoccupazione;</w:t>
      </w:r>
    </w:p>
    <w:p w14:paraId="79B1750C" w14:textId="1444412D" w:rsidR="00815D3B" w:rsidRPr="00197C6C" w:rsidRDefault="00815D3B" w:rsidP="0053719D">
      <w:pPr>
        <w:pStyle w:val="Paragrafoelenco"/>
        <w:numPr>
          <w:ilvl w:val="0"/>
          <w:numId w:val="64"/>
        </w:numPr>
        <w:jc w:val="both"/>
        <w:rPr>
          <w:rFonts w:ascii="Times New Roman" w:hAnsi="Times New Roman" w:cs="Times New Roman"/>
          <w:sz w:val="24"/>
          <w:szCs w:val="24"/>
        </w:rPr>
      </w:pPr>
      <w:r w:rsidRPr="00197C6C">
        <w:rPr>
          <w:rFonts w:ascii="Times New Roman" w:hAnsi="Times New Roman" w:cs="Times New Roman"/>
          <w:sz w:val="24"/>
          <w:szCs w:val="24"/>
        </w:rPr>
        <w:t xml:space="preserve">Consapevole dell’altro tasso di disoccupazione giovanile all’ </w:t>
      </w:r>
      <w:r w:rsidR="00197C6C">
        <w:rPr>
          <w:rFonts w:ascii="Times New Roman" w:hAnsi="Times New Roman" w:cs="Times New Roman"/>
          <w:sz w:val="24"/>
          <w:szCs w:val="24"/>
        </w:rPr>
        <w:t>interno degli Stati M</w:t>
      </w:r>
      <w:r w:rsidRPr="00197C6C">
        <w:rPr>
          <w:rFonts w:ascii="Times New Roman" w:hAnsi="Times New Roman" w:cs="Times New Roman"/>
          <w:sz w:val="24"/>
          <w:szCs w:val="24"/>
        </w:rPr>
        <w:t>embri</w:t>
      </w:r>
      <w:r w:rsidRPr="00197C6C">
        <w:rPr>
          <w:rFonts w:ascii="Times New Roman" w:hAnsi="Times New Roman" w:cs="Times New Roman"/>
          <w:color w:val="000000"/>
          <w:sz w:val="24"/>
          <w:szCs w:val="24"/>
          <w:u w:color="000000"/>
        </w:rPr>
        <w:t>;</w:t>
      </w:r>
    </w:p>
    <w:p w14:paraId="07905572" w14:textId="7E5DABD8" w:rsidR="00815D3B" w:rsidRPr="00197C6C" w:rsidRDefault="00815D3B" w:rsidP="0053719D">
      <w:pPr>
        <w:pStyle w:val="Paragrafoelenco"/>
        <w:numPr>
          <w:ilvl w:val="0"/>
          <w:numId w:val="64"/>
        </w:numPr>
        <w:jc w:val="both"/>
        <w:rPr>
          <w:rFonts w:ascii="Times New Roman" w:hAnsi="Times New Roman" w:cs="Times New Roman"/>
          <w:sz w:val="24"/>
          <w:szCs w:val="24"/>
        </w:rPr>
      </w:pPr>
      <w:r w:rsidRPr="00197C6C">
        <w:rPr>
          <w:rFonts w:ascii="Times New Roman" w:hAnsi="Times New Roman" w:cs="Times New Roman"/>
          <w:sz w:val="24"/>
          <w:szCs w:val="24"/>
        </w:rPr>
        <w:t>Visto il divario di competenze che diventa un ostacolo alla formazione dell’ identità comune europea</w:t>
      </w:r>
      <w:r w:rsidRPr="00197C6C">
        <w:rPr>
          <w:rFonts w:ascii="Times New Roman" w:hAnsi="Times New Roman" w:cs="Times New Roman"/>
          <w:color w:val="000000"/>
          <w:sz w:val="24"/>
          <w:szCs w:val="24"/>
          <w:u w:color="000000"/>
        </w:rPr>
        <w:t>;</w:t>
      </w:r>
    </w:p>
    <w:p w14:paraId="79A23FB9" w14:textId="615A7FCA" w:rsidR="00815D3B" w:rsidRPr="00197C6C" w:rsidRDefault="00815D3B" w:rsidP="0053719D">
      <w:pPr>
        <w:pStyle w:val="Paragrafoelenco"/>
        <w:numPr>
          <w:ilvl w:val="0"/>
          <w:numId w:val="64"/>
        </w:numPr>
        <w:jc w:val="both"/>
        <w:rPr>
          <w:rFonts w:ascii="Times New Roman" w:hAnsi="Times New Roman" w:cs="Times New Roman"/>
          <w:sz w:val="24"/>
          <w:szCs w:val="24"/>
        </w:rPr>
      </w:pPr>
      <w:r w:rsidRPr="00197C6C">
        <w:rPr>
          <w:rFonts w:ascii="Times New Roman" w:hAnsi="Times New Roman" w:cs="Times New Roman"/>
          <w:sz w:val="24"/>
          <w:szCs w:val="24"/>
        </w:rPr>
        <w:t>Profondamente preoccupati della sfiducia che i giovani imprenditori hanno nel settore imprenditoriale europeo e la mancanza di strumenti metodologici attraverso i quali questi ultimi possono esprimere a pieno le loro idee</w:t>
      </w:r>
      <w:r w:rsidRPr="00197C6C">
        <w:rPr>
          <w:rFonts w:ascii="Times New Roman" w:hAnsi="Times New Roman" w:cs="Times New Roman"/>
          <w:color w:val="000000"/>
          <w:sz w:val="24"/>
          <w:szCs w:val="24"/>
          <w:u w:color="000000"/>
        </w:rPr>
        <w:t>;</w:t>
      </w:r>
    </w:p>
    <w:p w14:paraId="50E2CEBE" w14:textId="0EB0D2E6" w:rsidR="00815D3B" w:rsidRPr="00197C6C" w:rsidRDefault="00815D3B" w:rsidP="0053719D">
      <w:pPr>
        <w:pStyle w:val="Paragrafoelenco"/>
        <w:numPr>
          <w:ilvl w:val="0"/>
          <w:numId w:val="64"/>
        </w:numPr>
        <w:jc w:val="both"/>
        <w:rPr>
          <w:rFonts w:ascii="Times New Roman" w:hAnsi="Times New Roman" w:cs="Times New Roman"/>
          <w:sz w:val="24"/>
          <w:szCs w:val="24"/>
        </w:rPr>
      </w:pPr>
      <w:r w:rsidRPr="00197C6C">
        <w:rPr>
          <w:rFonts w:ascii="Times New Roman" w:hAnsi="Times New Roman" w:cs="Times New Roman"/>
          <w:sz w:val="24"/>
          <w:szCs w:val="24"/>
        </w:rPr>
        <w:t>Prendendo in considerazione la mancanza degli strumenti necessari al fine di praticizzare le conoscenze teoriche riguardo l’ imprenditorialità</w:t>
      </w:r>
      <w:r w:rsidRPr="00197C6C">
        <w:rPr>
          <w:rFonts w:ascii="Times New Roman" w:hAnsi="Times New Roman" w:cs="Times New Roman"/>
          <w:color w:val="000000"/>
          <w:sz w:val="24"/>
          <w:szCs w:val="24"/>
          <w:u w:color="000000"/>
        </w:rPr>
        <w:t>;</w:t>
      </w:r>
    </w:p>
    <w:p w14:paraId="42A0EF12" w14:textId="2740C712" w:rsidR="00815D3B" w:rsidRPr="00197C6C" w:rsidRDefault="00815D3B" w:rsidP="0053719D">
      <w:pPr>
        <w:pStyle w:val="Paragrafoelenco"/>
        <w:numPr>
          <w:ilvl w:val="0"/>
          <w:numId w:val="64"/>
        </w:numPr>
        <w:jc w:val="both"/>
        <w:rPr>
          <w:rFonts w:ascii="Times New Roman" w:hAnsi="Times New Roman" w:cs="Times New Roman"/>
          <w:sz w:val="24"/>
          <w:szCs w:val="24"/>
        </w:rPr>
      </w:pPr>
      <w:r w:rsidRPr="00197C6C">
        <w:rPr>
          <w:rFonts w:ascii="Times New Roman" w:hAnsi="Times New Roman" w:cs="Times New Roman"/>
          <w:sz w:val="24"/>
          <w:szCs w:val="24"/>
        </w:rPr>
        <w:t>Notando la complessità dell’ iter burocratico per avviare un’ azienda</w:t>
      </w:r>
      <w:r w:rsidRPr="00197C6C">
        <w:rPr>
          <w:rFonts w:ascii="Times New Roman" w:hAnsi="Times New Roman" w:cs="Times New Roman"/>
          <w:color w:val="000000"/>
          <w:sz w:val="24"/>
          <w:szCs w:val="24"/>
          <w:u w:color="000000"/>
        </w:rPr>
        <w:t>;</w:t>
      </w:r>
    </w:p>
    <w:p w14:paraId="0B0C842B" w14:textId="78812109" w:rsidR="00815D3B" w:rsidRDefault="00815D3B" w:rsidP="0053719D">
      <w:pPr>
        <w:pStyle w:val="Paragrafoelenco"/>
        <w:numPr>
          <w:ilvl w:val="0"/>
          <w:numId w:val="64"/>
        </w:numPr>
        <w:jc w:val="both"/>
        <w:rPr>
          <w:rFonts w:ascii="Times New Roman" w:hAnsi="Times New Roman" w:cs="Times New Roman"/>
          <w:sz w:val="24"/>
          <w:szCs w:val="24"/>
        </w:rPr>
      </w:pPr>
      <w:r w:rsidRPr="00197C6C">
        <w:rPr>
          <w:rFonts w:ascii="Times New Roman" w:hAnsi="Times New Roman" w:cs="Times New Roman"/>
          <w:sz w:val="24"/>
          <w:szCs w:val="24"/>
        </w:rPr>
        <w:t>Avendo esaminato le affinità che in alcuni punti accomunano la commissione 8 con le commissioni 2 e 10;</w:t>
      </w:r>
    </w:p>
    <w:p w14:paraId="1B49D0C9" w14:textId="77777777" w:rsidR="00197C6C" w:rsidRPr="00FD0B90" w:rsidRDefault="00197C6C" w:rsidP="00197C6C">
      <w:pPr>
        <w:rPr>
          <w:rFonts w:ascii="Times New Roman" w:hAnsi="Times New Roman" w:cs="Times New Roman"/>
          <w:b/>
        </w:rPr>
      </w:pPr>
      <w:r w:rsidRPr="00FD0B90">
        <w:rPr>
          <w:rFonts w:ascii="Times New Roman" w:hAnsi="Times New Roman" w:cs="Times New Roman"/>
          <w:b/>
        </w:rPr>
        <w:lastRenderedPageBreak/>
        <w:t>Il Model European Parliament:</w:t>
      </w:r>
    </w:p>
    <w:p w14:paraId="72DC2D41" w14:textId="7A1F9C51" w:rsidR="00197C6C" w:rsidRPr="00DA3D68" w:rsidRDefault="00197C6C" w:rsidP="0059790E">
      <w:pPr>
        <w:pStyle w:val="Paragrafoelenco"/>
        <w:numPr>
          <w:ilvl w:val="0"/>
          <w:numId w:val="94"/>
        </w:numPr>
        <w:jc w:val="both"/>
        <w:rPr>
          <w:rFonts w:ascii="Times New Roman" w:hAnsi="Times New Roman" w:cs="Times New Roman"/>
          <w:sz w:val="24"/>
          <w:szCs w:val="24"/>
        </w:rPr>
      </w:pPr>
      <w:r w:rsidRPr="00DA3D68">
        <w:rPr>
          <w:rFonts w:ascii="Times New Roman" w:hAnsi="Times New Roman" w:cs="Times New Roman"/>
          <w:sz w:val="24"/>
          <w:szCs w:val="24"/>
        </w:rPr>
        <w:t>Propone l</w:t>
      </w:r>
      <w:r w:rsidR="00524B55">
        <w:rPr>
          <w:rFonts w:ascii="Times New Roman" w:hAnsi="Times New Roman" w:cs="Times New Roman"/>
          <w:sz w:val="24"/>
          <w:szCs w:val="24"/>
        </w:rPr>
        <w:t>’</w:t>
      </w:r>
      <w:r w:rsidRPr="00DA3D68">
        <w:rPr>
          <w:rFonts w:ascii="Times New Roman" w:hAnsi="Times New Roman" w:cs="Times New Roman"/>
          <w:sz w:val="24"/>
          <w:szCs w:val="24"/>
        </w:rPr>
        <w:t xml:space="preserve">istituzione dell’ </w:t>
      </w:r>
      <w:r w:rsidR="00B7711D">
        <w:rPr>
          <w:rFonts w:ascii="Times New Roman" w:hAnsi="Times New Roman" w:cs="Times New Roman"/>
          <w:sz w:val="24"/>
          <w:szCs w:val="24"/>
        </w:rPr>
        <w:t xml:space="preserve">ente </w:t>
      </w:r>
      <w:r w:rsidRPr="00DA3D68">
        <w:rPr>
          <w:rFonts w:ascii="Times New Roman" w:hAnsi="Times New Roman" w:cs="Times New Roman"/>
          <w:sz w:val="24"/>
          <w:szCs w:val="24"/>
        </w:rPr>
        <w:t>S.E.A.</w:t>
      </w:r>
      <w:r w:rsidR="00B7711D">
        <w:rPr>
          <w:rFonts w:ascii="Times New Roman" w:hAnsi="Times New Roman" w:cs="Times New Roman"/>
          <w:sz w:val="24"/>
          <w:szCs w:val="24"/>
        </w:rPr>
        <w:t>*</w:t>
      </w:r>
      <w:r w:rsidRPr="00DA3D68">
        <w:rPr>
          <w:rFonts w:ascii="Times New Roman" w:hAnsi="Times New Roman" w:cs="Times New Roman"/>
          <w:sz w:val="24"/>
          <w:szCs w:val="24"/>
        </w:rPr>
        <w:t xml:space="preserve"> che, offrendo fondi alle aziende inerenti, favorisce la continuità scuola-lavoro seguendo le attitudini di ciascun alunno, lasciandogli la libertà di scegliere il proprio percorso formativo all’ interno del mondo del lavoro. Tale ente ha inoltre il compito di organizzare stage e tirocini scolastici che alimentino le competenze dei giovani</w:t>
      </w:r>
      <w:r w:rsidRPr="00DA3D68">
        <w:rPr>
          <w:rFonts w:ascii="Times New Roman" w:hAnsi="Times New Roman" w:cs="Times New Roman"/>
          <w:color w:val="000000"/>
          <w:sz w:val="24"/>
          <w:szCs w:val="24"/>
          <w:u w:color="000000"/>
        </w:rPr>
        <w:t>.</w:t>
      </w:r>
    </w:p>
    <w:p w14:paraId="3944DEA4" w14:textId="4A9B99A6" w:rsidR="00197C6C" w:rsidRPr="00DA3D68" w:rsidRDefault="00197C6C" w:rsidP="0059790E">
      <w:pPr>
        <w:pStyle w:val="Paragrafoelenco"/>
        <w:numPr>
          <w:ilvl w:val="0"/>
          <w:numId w:val="94"/>
        </w:numPr>
        <w:jc w:val="both"/>
        <w:rPr>
          <w:rFonts w:ascii="Times New Roman" w:hAnsi="Times New Roman" w:cs="Times New Roman"/>
          <w:sz w:val="24"/>
          <w:szCs w:val="24"/>
        </w:rPr>
      </w:pPr>
      <w:r w:rsidRPr="00DA3D68">
        <w:rPr>
          <w:rFonts w:ascii="Times New Roman" w:hAnsi="Times New Roman" w:cs="Times New Roman"/>
          <w:sz w:val="24"/>
          <w:szCs w:val="24"/>
        </w:rPr>
        <w:t>Caldeggia l’ istituzione di campagne di sensibilizzazione</w:t>
      </w:r>
    </w:p>
    <w:p w14:paraId="2D949BFE" w14:textId="77777777" w:rsidR="00197C6C" w:rsidRPr="00DA3D68" w:rsidRDefault="00197C6C" w:rsidP="0053719D">
      <w:pPr>
        <w:pStyle w:val="Paragrafoelenco"/>
        <w:jc w:val="both"/>
        <w:rPr>
          <w:rFonts w:ascii="Times New Roman" w:hAnsi="Times New Roman" w:cs="Times New Roman"/>
          <w:sz w:val="24"/>
          <w:szCs w:val="24"/>
        </w:rPr>
      </w:pPr>
    </w:p>
    <w:p w14:paraId="6721F464" w14:textId="2DED9BCA" w:rsidR="00197C6C" w:rsidRPr="00DA3D68" w:rsidRDefault="00197C6C" w:rsidP="0053719D">
      <w:pPr>
        <w:pStyle w:val="Paragrafoelenco"/>
        <w:numPr>
          <w:ilvl w:val="0"/>
          <w:numId w:val="66"/>
        </w:numPr>
        <w:jc w:val="both"/>
        <w:rPr>
          <w:rFonts w:ascii="Times New Roman" w:hAnsi="Times New Roman" w:cs="Times New Roman"/>
          <w:sz w:val="24"/>
          <w:szCs w:val="24"/>
        </w:rPr>
      </w:pPr>
      <w:r w:rsidRPr="00DA3D68">
        <w:rPr>
          <w:rFonts w:ascii="Times New Roman" w:hAnsi="Times New Roman" w:cs="Times New Roman"/>
          <w:sz w:val="24"/>
          <w:szCs w:val="24"/>
        </w:rPr>
        <w:t>le campagne si articoleranno in eventi di istruzione per gli studenti e di formazione per i docenti nei luoghi maggiormente frequentati dagli interessati</w:t>
      </w:r>
      <w:r w:rsidRPr="00DA3D68">
        <w:rPr>
          <w:rFonts w:ascii="Times New Roman" w:hAnsi="Times New Roman" w:cs="Times New Roman"/>
          <w:color w:val="000000"/>
          <w:sz w:val="24"/>
          <w:szCs w:val="24"/>
          <w:u w:color="000000"/>
        </w:rPr>
        <w:t>.</w:t>
      </w:r>
    </w:p>
    <w:p w14:paraId="50C4ADD3" w14:textId="77777777" w:rsidR="00197C6C" w:rsidRPr="00DA3D68" w:rsidRDefault="00197C6C" w:rsidP="0059790E">
      <w:pPr>
        <w:pStyle w:val="Paragrafoelenco"/>
        <w:numPr>
          <w:ilvl w:val="0"/>
          <w:numId w:val="94"/>
        </w:numPr>
        <w:jc w:val="both"/>
        <w:rPr>
          <w:rFonts w:ascii="Times New Roman" w:hAnsi="Times New Roman" w:cs="Times New Roman"/>
          <w:sz w:val="24"/>
          <w:szCs w:val="24"/>
        </w:rPr>
      </w:pPr>
      <w:r w:rsidRPr="00DA3D68">
        <w:rPr>
          <w:rFonts w:ascii="Times New Roman" w:hAnsi="Times New Roman" w:cs="Times New Roman"/>
          <w:sz w:val="24"/>
          <w:szCs w:val="24"/>
        </w:rPr>
        <w:t>Approva la pubblicazione di un bando a sostegno di giovani imprenditori europei che abbia lo scopo di offrire un servizio di accompagnamento per il primo anno di vita della start up</w:t>
      </w:r>
      <w:r w:rsidRPr="00DA3D68">
        <w:rPr>
          <w:rFonts w:ascii="Times New Roman" w:eastAsia="Arial" w:hAnsi="Times New Roman" w:cs="Times New Roman"/>
          <w:sz w:val="24"/>
          <w:szCs w:val="24"/>
        </w:rPr>
        <w:br/>
      </w:r>
    </w:p>
    <w:p w14:paraId="3834A135" w14:textId="0519367D" w:rsidR="00197C6C" w:rsidRPr="00B7711D" w:rsidRDefault="00197C6C" w:rsidP="0053719D">
      <w:pPr>
        <w:pStyle w:val="Paragrafoelenco"/>
        <w:numPr>
          <w:ilvl w:val="0"/>
          <w:numId w:val="67"/>
        </w:numPr>
        <w:jc w:val="both"/>
        <w:rPr>
          <w:rFonts w:ascii="Times New Roman" w:hAnsi="Times New Roman" w:cs="Times New Roman"/>
          <w:sz w:val="24"/>
          <w:szCs w:val="24"/>
        </w:rPr>
      </w:pPr>
      <w:r w:rsidRPr="00DA3D68">
        <w:rPr>
          <w:rFonts w:ascii="Times New Roman" w:hAnsi="Times New Roman" w:cs="Times New Roman"/>
          <w:sz w:val="24"/>
          <w:szCs w:val="24"/>
        </w:rPr>
        <w:t>tale bando seguirà un criterio meritocratico, premiando le idee più innovative dei ragazzi compresi tra i 18 e i 30 anni</w:t>
      </w:r>
      <w:r w:rsidRPr="00DA3D68">
        <w:rPr>
          <w:rFonts w:ascii="Times New Roman" w:hAnsi="Times New Roman" w:cs="Times New Roman"/>
          <w:color w:val="000000"/>
          <w:sz w:val="24"/>
          <w:szCs w:val="24"/>
          <w:u w:color="000000"/>
        </w:rPr>
        <w:t>.</w:t>
      </w:r>
    </w:p>
    <w:p w14:paraId="2DBD13CA" w14:textId="7B635D43" w:rsidR="00197C6C" w:rsidRPr="00DA3D68" w:rsidRDefault="00197C6C" w:rsidP="0059790E">
      <w:pPr>
        <w:pStyle w:val="Paragrafoelenco"/>
        <w:numPr>
          <w:ilvl w:val="0"/>
          <w:numId w:val="94"/>
        </w:numPr>
        <w:jc w:val="both"/>
        <w:rPr>
          <w:rFonts w:ascii="Times New Roman" w:hAnsi="Times New Roman" w:cs="Times New Roman"/>
          <w:sz w:val="24"/>
          <w:szCs w:val="24"/>
        </w:rPr>
      </w:pPr>
      <w:r w:rsidRPr="00DA3D68">
        <w:rPr>
          <w:rFonts w:ascii="Times New Roman" w:hAnsi="Times New Roman" w:cs="Times New Roman"/>
          <w:color w:val="000000"/>
          <w:sz w:val="24"/>
          <w:szCs w:val="24"/>
          <w:u w:color="000000"/>
        </w:rPr>
        <w:t>Enfatizza le aziende ad aumentare l’ assunzione di componenti dei gruppi sfavoriti nell’ ambito dell’imprenditorialità attraverso lo stanziamento di fondi a livello europeo.</w:t>
      </w:r>
    </w:p>
    <w:p w14:paraId="3153FA2E" w14:textId="5DE1EC43" w:rsidR="00197C6C" w:rsidRPr="00DA3D68" w:rsidRDefault="00197C6C" w:rsidP="0059790E">
      <w:pPr>
        <w:pStyle w:val="Paragrafoelenco"/>
        <w:numPr>
          <w:ilvl w:val="0"/>
          <w:numId w:val="94"/>
        </w:numPr>
        <w:jc w:val="both"/>
        <w:rPr>
          <w:rFonts w:ascii="Times New Roman" w:hAnsi="Times New Roman" w:cs="Times New Roman"/>
          <w:sz w:val="24"/>
          <w:szCs w:val="24"/>
        </w:rPr>
      </w:pPr>
      <w:r w:rsidRPr="00DA3D68">
        <w:rPr>
          <w:rFonts w:ascii="Times New Roman" w:hAnsi="Times New Roman" w:cs="Times New Roman"/>
          <w:sz w:val="24"/>
          <w:szCs w:val="24"/>
        </w:rPr>
        <w:t>Appoggia il progetto “Erasmus Plus” e ne riconosce il fondamentale apporto al patrimonio culturale europeo</w:t>
      </w:r>
      <w:r w:rsidRPr="00DA3D68">
        <w:rPr>
          <w:rFonts w:ascii="Times New Roman" w:hAnsi="Times New Roman" w:cs="Times New Roman"/>
          <w:color w:val="000000"/>
          <w:sz w:val="24"/>
          <w:szCs w:val="24"/>
          <w:u w:color="000000"/>
        </w:rPr>
        <w:t>.</w:t>
      </w:r>
    </w:p>
    <w:p w14:paraId="0D276B43" w14:textId="6133FAE9" w:rsidR="00197C6C" w:rsidRPr="00DA3D68" w:rsidRDefault="00197C6C" w:rsidP="0059790E">
      <w:pPr>
        <w:pStyle w:val="Paragrafoelenco"/>
        <w:numPr>
          <w:ilvl w:val="0"/>
          <w:numId w:val="94"/>
        </w:numPr>
        <w:jc w:val="both"/>
        <w:rPr>
          <w:rFonts w:ascii="Times New Roman" w:hAnsi="Times New Roman" w:cs="Times New Roman"/>
          <w:sz w:val="24"/>
          <w:szCs w:val="24"/>
        </w:rPr>
      </w:pPr>
      <w:r w:rsidRPr="00DA3D68">
        <w:rPr>
          <w:rFonts w:ascii="Times New Roman" w:hAnsi="Times New Roman" w:cs="Times New Roman"/>
          <w:sz w:val="24"/>
          <w:szCs w:val="24"/>
        </w:rPr>
        <w:t>Richiede l’ istituzione di un’ agenzia che collabori con il progetto “Europas” al fine di introdurre i giovani facenti richiesta nello scenario lavorativo europeo</w:t>
      </w:r>
      <w:r w:rsidRPr="00DA3D68">
        <w:rPr>
          <w:rFonts w:ascii="Times New Roman" w:hAnsi="Times New Roman" w:cs="Times New Roman"/>
          <w:color w:val="000000"/>
          <w:sz w:val="24"/>
          <w:szCs w:val="24"/>
          <w:u w:color="000000"/>
        </w:rPr>
        <w:t>.</w:t>
      </w:r>
    </w:p>
    <w:p w14:paraId="6671E6E7" w14:textId="77777777" w:rsidR="00197C6C" w:rsidRPr="00DA3D68" w:rsidRDefault="00197C6C" w:rsidP="0059790E">
      <w:pPr>
        <w:pStyle w:val="Paragrafoelenco"/>
        <w:numPr>
          <w:ilvl w:val="0"/>
          <w:numId w:val="94"/>
        </w:numPr>
        <w:jc w:val="both"/>
        <w:rPr>
          <w:rFonts w:ascii="Times New Roman" w:hAnsi="Times New Roman" w:cs="Times New Roman"/>
          <w:sz w:val="24"/>
          <w:szCs w:val="24"/>
        </w:rPr>
      </w:pPr>
      <w:r w:rsidRPr="00DA3D68">
        <w:rPr>
          <w:rFonts w:ascii="Times New Roman" w:hAnsi="Times New Roman" w:cs="Times New Roman"/>
          <w:sz w:val="24"/>
          <w:szCs w:val="24"/>
        </w:rPr>
        <w:t>Invita i singoli Stati Membri a indire dei corsi di formazione alla lingua inglese che si focalizzano sull’ apprendimento di un glossario specifico in ambito tecnico economico ed imprenditoriale.</w:t>
      </w:r>
      <w:r w:rsidRPr="00DA3D68">
        <w:rPr>
          <w:rFonts w:ascii="Times New Roman" w:eastAsia="Arial" w:hAnsi="Times New Roman" w:cs="Times New Roman"/>
          <w:sz w:val="24"/>
          <w:szCs w:val="24"/>
        </w:rPr>
        <w:br/>
      </w:r>
    </w:p>
    <w:p w14:paraId="2F983C50" w14:textId="77777777" w:rsidR="00197C6C" w:rsidRPr="00DA3D68" w:rsidRDefault="00197C6C" w:rsidP="0053719D">
      <w:pPr>
        <w:pStyle w:val="Paragrafoelenco"/>
        <w:numPr>
          <w:ilvl w:val="0"/>
          <w:numId w:val="68"/>
        </w:numPr>
        <w:jc w:val="both"/>
        <w:rPr>
          <w:rFonts w:ascii="Times New Roman" w:hAnsi="Times New Roman" w:cs="Times New Roman"/>
          <w:sz w:val="24"/>
          <w:szCs w:val="24"/>
        </w:rPr>
      </w:pPr>
      <w:r w:rsidRPr="00DA3D68">
        <w:rPr>
          <w:rFonts w:ascii="Times New Roman" w:hAnsi="Times New Roman" w:cs="Times New Roman"/>
          <w:sz w:val="24"/>
          <w:szCs w:val="24"/>
        </w:rPr>
        <w:t>tali corsi saranno coadiuvati da personale qualificato quali giovani che si sono laureati in lingua inglese o giovani imprenditori con esperienze all’ estero;</w:t>
      </w:r>
    </w:p>
    <w:p w14:paraId="19DDF81C" w14:textId="7EB53C06" w:rsidR="00197C6C" w:rsidRPr="00DA3D68" w:rsidRDefault="00197C6C" w:rsidP="0053719D">
      <w:pPr>
        <w:pStyle w:val="Paragrafoelenco"/>
        <w:numPr>
          <w:ilvl w:val="0"/>
          <w:numId w:val="68"/>
        </w:numPr>
        <w:jc w:val="both"/>
        <w:rPr>
          <w:rFonts w:ascii="Times New Roman" w:hAnsi="Times New Roman" w:cs="Times New Roman"/>
          <w:sz w:val="24"/>
          <w:szCs w:val="24"/>
        </w:rPr>
      </w:pPr>
      <w:r w:rsidRPr="00DA3D68">
        <w:rPr>
          <w:rFonts w:ascii="Times New Roman" w:hAnsi="Times New Roman" w:cs="Times New Roman"/>
          <w:sz w:val="24"/>
          <w:szCs w:val="24"/>
        </w:rPr>
        <w:t>al termine di tali corsi verranno rilasciati attestati specifici che saranno in seguito integrati nell’ “Europas”, al fine di ottenere una più completa rappresentazione del giovane europeo</w:t>
      </w:r>
      <w:r w:rsidRPr="00DA3D68">
        <w:rPr>
          <w:rFonts w:ascii="Times New Roman" w:hAnsi="Times New Roman" w:cs="Times New Roman"/>
          <w:color w:val="000000"/>
          <w:sz w:val="24"/>
          <w:szCs w:val="24"/>
          <w:u w:color="000000"/>
        </w:rPr>
        <w:t>;</w:t>
      </w:r>
    </w:p>
    <w:p w14:paraId="251C534F" w14:textId="77777777" w:rsidR="00197C6C" w:rsidRPr="00DA3D68" w:rsidRDefault="00197C6C" w:rsidP="0059790E">
      <w:pPr>
        <w:pStyle w:val="Paragrafoelenco"/>
        <w:numPr>
          <w:ilvl w:val="0"/>
          <w:numId w:val="94"/>
        </w:numPr>
        <w:jc w:val="both"/>
        <w:rPr>
          <w:rFonts w:ascii="Times New Roman" w:hAnsi="Times New Roman" w:cs="Times New Roman"/>
          <w:sz w:val="24"/>
          <w:szCs w:val="24"/>
        </w:rPr>
      </w:pPr>
      <w:r w:rsidRPr="00DA3D68">
        <w:rPr>
          <w:rFonts w:ascii="Times New Roman" w:hAnsi="Times New Roman" w:cs="Times New Roman"/>
          <w:sz w:val="24"/>
          <w:szCs w:val="24"/>
        </w:rPr>
        <w:t>Suggerisce l’ attivazione di un programma comunitario che si prepone nell’ ottica dei principi di solidarietà e concorrenza espressi dall’ U.E., la realizzazione degli obiettivi come progetti ed idee di ciascun giovane potenziale europeo. Tale progetto si articolerà in:</w:t>
      </w:r>
    </w:p>
    <w:p w14:paraId="166C6FBC" w14:textId="77777777" w:rsidR="00ED4CD3" w:rsidRPr="00DA3D68" w:rsidRDefault="00ED4CD3" w:rsidP="0053719D">
      <w:pPr>
        <w:pStyle w:val="Paragrafoelenco"/>
        <w:jc w:val="both"/>
        <w:rPr>
          <w:rFonts w:ascii="Times New Roman" w:hAnsi="Times New Roman" w:cs="Times New Roman"/>
          <w:sz w:val="24"/>
          <w:szCs w:val="24"/>
        </w:rPr>
      </w:pPr>
    </w:p>
    <w:p w14:paraId="53A56BC0" w14:textId="4E4908DB" w:rsidR="00197C6C" w:rsidRPr="00DA3D68" w:rsidRDefault="00197C6C" w:rsidP="0053719D">
      <w:pPr>
        <w:pStyle w:val="Paragrafoelenco"/>
        <w:numPr>
          <w:ilvl w:val="0"/>
          <w:numId w:val="69"/>
        </w:numPr>
        <w:jc w:val="both"/>
        <w:rPr>
          <w:rFonts w:ascii="Times New Roman" w:hAnsi="Times New Roman" w:cs="Times New Roman"/>
          <w:sz w:val="24"/>
          <w:szCs w:val="24"/>
        </w:rPr>
      </w:pPr>
      <w:r w:rsidRPr="00DA3D68">
        <w:rPr>
          <w:rFonts w:ascii="Times New Roman" w:hAnsi="Times New Roman" w:cs="Times New Roman"/>
          <w:sz w:val="24"/>
          <w:szCs w:val="24"/>
        </w:rPr>
        <w:t>una piattaforma interattiva online attraverso la quale ogni giovane imprenditore possa promuovere le proprie idee le quali dovranno incontrare il favore di imprenditori esperti investitori disposti a finanziarle no profit.</w:t>
      </w:r>
    </w:p>
    <w:p w14:paraId="0C237B25" w14:textId="7E7BC0BD" w:rsidR="00197C6C" w:rsidRPr="00DA3D68" w:rsidRDefault="00B7711D" w:rsidP="0053719D">
      <w:pPr>
        <w:pStyle w:val="Paragrafoelenco"/>
        <w:numPr>
          <w:ilvl w:val="0"/>
          <w:numId w:val="69"/>
        </w:numPr>
        <w:jc w:val="both"/>
        <w:rPr>
          <w:rFonts w:ascii="Times New Roman" w:hAnsi="Times New Roman" w:cs="Times New Roman"/>
          <w:sz w:val="24"/>
          <w:szCs w:val="24"/>
        </w:rPr>
      </w:pPr>
      <w:r>
        <w:rPr>
          <w:rFonts w:ascii="Times New Roman" w:hAnsi="Times New Roman" w:cs="Times New Roman"/>
          <w:sz w:val="24"/>
          <w:szCs w:val="24"/>
        </w:rPr>
        <w:t xml:space="preserve">una mostra </w:t>
      </w:r>
      <w:r w:rsidR="00197C6C" w:rsidRPr="00DA3D68">
        <w:rPr>
          <w:rFonts w:ascii="Times New Roman" w:hAnsi="Times New Roman" w:cs="Times New Roman"/>
          <w:sz w:val="24"/>
          <w:szCs w:val="24"/>
        </w:rPr>
        <w:t>E.M.E.</w:t>
      </w:r>
      <w:r>
        <w:rPr>
          <w:rFonts w:ascii="Times New Roman" w:hAnsi="Times New Roman" w:cs="Times New Roman"/>
          <w:sz w:val="24"/>
          <w:szCs w:val="24"/>
        </w:rPr>
        <w:t>**</w:t>
      </w:r>
      <w:r w:rsidR="00197C6C" w:rsidRPr="00DA3D68">
        <w:rPr>
          <w:rFonts w:ascii="Times New Roman" w:hAnsi="Times New Roman" w:cs="Times New Roman"/>
          <w:sz w:val="24"/>
          <w:szCs w:val="24"/>
        </w:rPr>
        <w:t xml:space="preserve"> delle idee innovative dei giovani imprenditori, volta al confronto e allo scambio di idee che miri ad interessare gli eventuali finanziatori. Essa avrà cadenza triennale, e si svolgerà in una città europea diversa</w:t>
      </w:r>
      <w:r w:rsidR="00ED4CD3" w:rsidRPr="00DA3D68">
        <w:rPr>
          <w:rFonts w:ascii="Times New Roman" w:hAnsi="Times New Roman" w:cs="Times New Roman"/>
          <w:color w:val="000000"/>
          <w:sz w:val="24"/>
          <w:szCs w:val="24"/>
          <w:u w:color="000000"/>
        </w:rPr>
        <w:t>.</w:t>
      </w:r>
    </w:p>
    <w:p w14:paraId="272A6577" w14:textId="12A78BD6" w:rsidR="00197C6C" w:rsidRPr="00DA3D68" w:rsidRDefault="00197C6C" w:rsidP="0059790E">
      <w:pPr>
        <w:pStyle w:val="Paragrafoelenco"/>
        <w:numPr>
          <w:ilvl w:val="0"/>
          <w:numId w:val="94"/>
        </w:numPr>
        <w:jc w:val="both"/>
        <w:rPr>
          <w:rFonts w:ascii="Times New Roman" w:hAnsi="Times New Roman" w:cs="Times New Roman"/>
          <w:sz w:val="24"/>
          <w:szCs w:val="24"/>
        </w:rPr>
      </w:pPr>
      <w:r w:rsidRPr="00DA3D68">
        <w:rPr>
          <w:rFonts w:ascii="Times New Roman" w:hAnsi="Times New Roman" w:cs="Times New Roman"/>
          <w:sz w:val="24"/>
          <w:szCs w:val="24"/>
        </w:rPr>
        <w:t>Propone l’ istituzione di un’ associazione che gestisca e finanzi dei P.O.N. di simulazione aziendale indirizzati agli istituti tecnici e professionali al fine di praticizzare le competenze imprenditoriali</w:t>
      </w:r>
      <w:r w:rsidR="00ED4CD3" w:rsidRPr="00DA3D68">
        <w:rPr>
          <w:rFonts w:ascii="Times New Roman" w:hAnsi="Times New Roman" w:cs="Times New Roman"/>
          <w:color w:val="000000"/>
          <w:sz w:val="24"/>
          <w:szCs w:val="24"/>
          <w:u w:color="000000"/>
        </w:rPr>
        <w:t>.</w:t>
      </w:r>
    </w:p>
    <w:p w14:paraId="66B6B600" w14:textId="5AC745F3" w:rsidR="00197C6C" w:rsidRPr="00DA3D68" w:rsidRDefault="00197C6C" w:rsidP="0059790E">
      <w:pPr>
        <w:pStyle w:val="Paragrafoelenco"/>
        <w:numPr>
          <w:ilvl w:val="0"/>
          <w:numId w:val="94"/>
        </w:numPr>
        <w:jc w:val="both"/>
        <w:rPr>
          <w:rFonts w:ascii="Times New Roman" w:hAnsi="Times New Roman" w:cs="Times New Roman"/>
          <w:sz w:val="24"/>
          <w:szCs w:val="24"/>
        </w:rPr>
      </w:pPr>
      <w:r w:rsidRPr="00DA3D68">
        <w:rPr>
          <w:rFonts w:ascii="Times New Roman" w:hAnsi="Times New Roman" w:cs="Times New Roman"/>
          <w:sz w:val="24"/>
          <w:szCs w:val="24"/>
        </w:rPr>
        <w:t>Invita gli stati membri ad accelerare le pratiche burocratiche al fine di facilitare la nascita delle imprese emergenti</w:t>
      </w:r>
      <w:r w:rsidR="00ED4CD3" w:rsidRPr="00DA3D68">
        <w:rPr>
          <w:rFonts w:ascii="Times New Roman" w:hAnsi="Times New Roman" w:cs="Times New Roman"/>
          <w:sz w:val="24"/>
          <w:szCs w:val="24"/>
        </w:rPr>
        <w:t>.</w:t>
      </w:r>
    </w:p>
    <w:p w14:paraId="2CDD8DE3" w14:textId="0864321E" w:rsidR="00197C6C" w:rsidRPr="00DA3D68" w:rsidRDefault="00197C6C" w:rsidP="0059790E">
      <w:pPr>
        <w:pStyle w:val="Paragrafoelenco"/>
        <w:numPr>
          <w:ilvl w:val="0"/>
          <w:numId w:val="94"/>
        </w:numPr>
        <w:jc w:val="both"/>
        <w:rPr>
          <w:rFonts w:ascii="Times New Roman" w:hAnsi="Times New Roman" w:cs="Times New Roman"/>
          <w:sz w:val="24"/>
          <w:szCs w:val="24"/>
        </w:rPr>
      </w:pPr>
      <w:r w:rsidRPr="00DA3D68">
        <w:rPr>
          <w:rFonts w:ascii="Times New Roman" w:hAnsi="Times New Roman" w:cs="Times New Roman"/>
          <w:sz w:val="24"/>
          <w:szCs w:val="24"/>
        </w:rPr>
        <w:t>Propone una collaborazione con la commissione 2 al fine di un raggiungimento di una politica unitaria finalizzata alla gestione del problema dell’ immigrazione attraverso la collaborazione dei giovani</w:t>
      </w:r>
      <w:r w:rsidR="006741EF" w:rsidRPr="00DA3D68">
        <w:rPr>
          <w:rFonts w:ascii="Times New Roman" w:hAnsi="Times New Roman" w:cs="Times New Roman"/>
          <w:sz w:val="24"/>
          <w:szCs w:val="24"/>
        </w:rPr>
        <w:t>.</w:t>
      </w:r>
    </w:p>
    <w:p w14:paraId="6DFA7EB0" w14:textId="26DA1EBE" w:rsidR="00197C6C" w:rsidRPr="00DA3D68" w:rsidRDefault="00197C6C" w:rsidP="0059790E">
      <w:pPr>
        <w:pStyle w:val="Paragrafoelenco"/>
        <w:numPr>
          <w:ilvl w:val="0"/>
          <w:numId w:val="94"/>
        </w:numPr>
        <w:jc w:val="both"/>
        <w:rPr>
          <w:rFonts w:ascii="Times New Roman" w:hAnsi="Times New Roman" w:cs="Times New Roman"/>
          <w:sz w:val="24"/>
          <w:szCs w:val="24"/>
        </w:rPr>
      </w:pPr>
      <w:r w:rsidRPr="00DA3D68">
        <w:rPr>
          <w:rFonts w:ascii="Times New Roman" w:hAnsi="Times New Roman" w:cs="Times New Roman"/>
          <w:sz w:val="24"/>
          <w:szCs w:val="24"/>
        </w:rPr>
        <w:lastRenderedPageBreak/>
        <w:t>Propone una collaborazione con la commissione 10 affinché all’ interno dell’ ambito imprenditoriale sia agevolato il percorso della donna che sempre più spesso si trova ad affrontare ostacoli</w:t>
      </w:r>
      <w:r w:rsidR="006741EF" w:rsidRPr="00DA3D68">
        <w:rPr>
          <w:rFonts w:ascii="Times New Roman" w:hAnsi="Times New Roman" w:cs="Times New Roman"/>
          <w:sz w:val="24"/>
          <w:szCs w:val="24"/>
        </w:rPr>
        <w:t>.</w:t>
      </w:r>
    </w:p>
    <w:p w14:paraId="52066A6E" w14:textId="108E5EE7" w:rsidR="00197C6C" w:rsidRPr="00DA3D68" w:rsidRDefault="00197C6C" w:rsidP="0059790E">
      <w:pPr>
        <w:pStyle w:val="Paragrafoelenco"/>
        <w:numPr>
          <w:ilvl w:val="0"/>
          <w:numId w:val="94"/>
        </w:numPr>
        <w:jc w:val="both"/>
        <w:rPr>
          <w:rFonts w:ascii="Times New Roman" w:hAnsi="Times New Roman" w:cs="Times New Roman"/>
          <w:sz w:val="24"/>
          <w:szCs w:val="24"/>
        </w:rPr>
      </w:pPr>
      <w:r w:rsidRPr="00DA3D68">
        <w:rPr>
          <w:rFonts w:ascii="Times New Roman" w:hAnsi="Times New Roman" w:cs="Times New Roman"/>
          <w:color w:val="000000"/>
          <w:sz w:val="24"/>
          <w:szCs w:val="24"/>
          <w:u w:color="000000"/>
        </w:rPr>
        <w:t>Incarica il suo Presidente di trasmettere la presente Risoluzione</w:t>
      </w:r>
      <w:r w:rsidR="006741EF" w:rsidRPr="00DA3D68">
        <w:rPr>
          <w:rFonts w:ascii="Times New Roman" w:hAnsi="Times New Roman" w:cs="Times New Roman"/>
          <w:color w:val="000000"/>
          <w:sz w:val="24"/>
          <w:szCs w:val="24"/>
          <w:u w:color="000000"/>
        </w:rPr>
        <w:t xml:space="preserve"> al Consiglio e</w:t>
      </w:r>
      <w:r w:rsidRPr="00DA3D68">
        <w:rPr>
          <w:rFonts w:ascii="Times New Roman" w:hAnsi="Times New Roman" w:cs="Times New Roman"/>
          <w:color w:val="000000"/>
          <w:sz w:val="24"/>
          <w:szCs w:val="24"/>
          <w:u w:color="000000"/>
        </w:rPr>
        <w:t xml:space="preserve"> alla Commissione.</w:t>
      </w:r>
    </w:p>
    <w:p w14:paraId="103C42D2" w14:textId="77777777" w:rsidR="00197C6C" w:rsidRDefault="00197C6C" w:rsidP="006741EF">
      <w:pPr>
        <w:pStyle w:val="Paragrafoelenco"/>
        <w:rPr>
          <w:rFonts w:ascii="Times New Roman" w:hAnsi="Times New Roman" w:cs="Times New Roman"/>
          <w:sz w:val="24"/>
          <w:szCs w:val="24"/>
        </w:rPr>
      </w:pPr>
    </w:p>
    <w:p w14:paraId="334C0817" w14:textId="77777777" w:rsidR="00B7711D" w:rsidRDefault="00B7711D" w:rsidP="006741EF">
      <w:pPr>
        <w:pStyle w:val="Paragrafoelenco"/>
        <w:rPr>
          <w:rFonts w:ascii="Times New Roman" w:hAnsi="Times New Roman" w:cs="Times New Roman"/>
          <w:sz w:val="24"/>
          <w:szCs w:val="24"/>
        </w:rPr>
      </w:pPr>
    </w:p>
    <w:p w14:paraId="06DF3A6B" w14:textId="77777777" w:rsidR="00B7711D" w:rsidRDefault="00B7711D" w:rsidP="006741EF">
      <w:pPr>
        <w:pStyle w:val="Paragrafoelenco"/>
        <w:rPr>
          <w:rFonts w:ascii="Times New Roman" w:hAnsi="Times New Roman" w:cs="Times New Roman"/>
          <w:sz w:val="24"/>
          <w:szCs w:val="24"/>
        </w:rPr>
      </w:pPr>
    </w:p>
    <w:p w14:paraId="3CD0C91A" w14:textId="77777777" w:rsidR="00B7711D" w:rsidRDefault="00B7711D" w:rsidP="006741EF">
      <w:pPr>
        <w:pStyle w:val="Paragrafoelenco"/>
        <w:rPr>
          <w:rFonts w:ascii="Times New Roman" w:hAnsi="Times New Roman" w:cs="Times New Roman"/>
          <w:sz w:val="24"/>
          <w:szCs w:val="24"/>
        </w:rPr>
      </w:pPr>
    </w:p>
    <w:p w14:paraId="30BFC70F" w14:textId="77777777" w:rsidR="00B7711D" w:rsidRDefault="00B7711D" w:rsidP="006741EF">
      <w:pPr>
        <w:pStyle w:val="Paragrafoelenco"/>
        <w:rPr>
          <w:rFonts w:ascii="Times New Roman" w:hAnsi="Times New Roman" w:cs="Times New Roman"/>
          <w:sz w:val="24"/>
          <w:szCs w:val="24"/>
        </w:rPr>
      </w:pPr>
    </w:p>
    <w:p w14:paraId="48445168" w14:textId="77777777" w:rsidR="00B7711D" w:rsidRDefault="00B7711D" w:rsidP="006741EF">
      <w:pPr>
        <w:pStyle w:val="Paragrafoelenco"/>
        <w:rPr>
          <w:rFonts w:ascii="Times New Roman" w:hAnsi="Times New Roman" w:cs="Times New Roman"/>
          <w:sz w:val="24"/>
          <w:szCs w:val="24"/>
        </w:rPr>
      </w:pPr>
    </w:p>
    <w:p w14:paraId="7FF3DD24" w14:textId="77777777" w:rsidR="00B7711D" w:rsidRDefault="00B7711D" w:rsidP="006741EF">
      <w:pPr>
        <w:pStyle w:val="Paragrafoelenco"/>
        <w:rPr>
          <w:rFonts w:ascii="Times New Roman" w:hAnsi="Times New Roman" w:cs="Times New Roman"/>
          <w:sz w:val="24"/>
          <w:szCs w:val="24"/>
        </w:rPr>
      </w:pPr>
    </w:p>
    <w:p w14:paraId="4977B087" w14:textId="77777777" w:rsidR="00B7711D" w:rsidRDefault="00B7711D" w:rsidP="006741EF">
      <w:pPr>
        <w:pStyle w:val="Paragrafoelenco"/>
        <w:rPr>
          <w:rFonts w:ascii="Times New Roman" w:hAnsi="Times New Roman" w:cs="Times New Roman"/>
          <w:sz w:val="24"/>
          <w:szCs w:val="24"/>
        </w:rPr>
      </w:pPr>
    </w:p>
    <w:p w14:paraId="04B1DC3A" w14:textId="1E539714" w:rsidR="00B7711D" w:rsidRPr="00B7711D" w:rsidRDefault="00B7711D" w:rsidP="00B7711D">
      <w:pPr>
        <w:rPr>
          <w:rFonts w:ascii="Times New Roman" w:hAnsi="Times New Roman" w:cs="Times New Roman"/>
        </w:rPr>
      </w:pPr>
      <w:r w:rsidRPr="00B7711D">
        <w:rPr>
          <w:rFonts w:ascii="Times New Roman" w:hAnsi="Times New Roman" w:cs="Times New Roman"/>
        </w:rPr>
        <w:t>___________________</w:t>
      </w:r>
      <w:r>
        <w:rPr>
          <w:rFonts w:ascii="Times New Roman" w:hAnsi="Times New Roman" w:cs="Times New Roman"/>
        </w:rPr>
        <w:t>__</w:t>
      </w:r>
      <w:r w:rsidR="0053719D">
        <w:rPr>
          <w:rFonts w:ascii="Times New Roman" w:hAnsi="Times New Roman" w:cs="Times New Roman"/>
        </w:rPr>
        <w:t>______________</w:t>
      </w:r>
    </w:p>
    <w:p w14:paraId="16B17DA9" w14:textId="77777777" w:rsidR="00B7711D" w:rsidRPr="00B7711D" w:rsidRDefault="00B7711D" w:rsidP="00B7711D">
      <w:pPr>
        <w:rPr>
          <w:rFonts w:ascii="Times New Roman" w:hAnsi="Times New Roman" w:cs="Times New Roman"/>
        </w:rPr>
      </w:pPr>
      <w:r w:rsidRPr="00B7711D">
        <w:rPr>
          <w:rFonts w:ascii="Times New Roman" w:hAnsi="Times New Roman" w:cs="Times New Roman"/>
        </w:rPr>
        <w:t xml:space="preserve">*School Enterprise Association </w:t>
      </w:r>
    </w:p>
    <w:p w14:paraId="3B8C23EA" w14:textId="2F0F0192" w:rsidR="00B7711D" w:rsidRDefault="00B7711D" w:rsidP="00B7711D">
      <w:pPr>
        <w:rPr>
          <w:rFonts w:ascii="Times New Roman" w:hAnsi="Times New Roman" w:cs="Times New Roman"/>
        </w:rPr>
      </w:pPr>
      <w:r w:rsidRPr="00B7711D">
        <w:rPr>
          <w:rFonts w:ascii="Times New Roman" w:hAnsi="Times New Roman" w:cs="Times New Roman"/>
        </w:rPr>
        <w:t>*</w:t>
      </w:r>
      <w:r>
        <w:rPr>
          <w:rFonts w:ascii="Times New Roman" w:hAnsi="Times New Roman" w:cs="Times New Roman"/>
        </w:rPr>
        <w:t>*</w:t>
      </w:r>
      <w:r w:rsidRPr="00B7711D">
        <w:rPr>
          <w:rFonts w:ascii="Times New Roman" w:hAnsi="Times New Roman" w:cs="Times New Roman"/>
        </w:rPr>
        <w:t>Enterpreneurship Meeting of Europe</w:t>
      </w:r>
    </w:p>
    <w:p w14:paraId="67CCF22F" w14:textId="77777777" w:rsidR="00276A15" w:rsidRDefault="00276A15" w:rsidP="00B7711D">
      <w:pPr>
        <w:rPr>
          <w:rFonts w:ascii="Times New Roman" w:hAnsi="Times New Roman" w:cs="Times New Roman"/>
        </w:rPr>
      </w:pPr>
    </w:p>
    <w:p w14:paraId="1A299AD2" w14:textId="3FB114BA" w:rsidR="00276A15" w:rsidRPr="00497782" w:rsidRDefault="0025374E" w:rsidP="00276A15">
      <w:pPr>
        <w:widowControl w:val="0"/>
        <w:autoSpaceDE w:val="0"/>
        <w:autoSpaceDN w:val="0"/>
        <w:adjustRightInd w:val="0"/>
        <w:spacing w:after="240" w:line="360" w:lineRule="atLeast"/>
        <w:rPr>
          <w:rFonts w:ascii="Times" w:hAnsi="Times" w:cs="Times"/>
        </w:rPr>
      </w:pPr>
      <w:r>
        <w:rPr>
          <w:rFonts w:ascii="Times New Roman" w:hAnsi="Times New Roman"/>
          <w:i/>
        </w:rPr>
        <w:t>9</w:t>
      </w:r>
      <w:r w:rsidR="00276A15">
        <w:rPr>
          <w:rFonts w:ascii="Times New Roman" w:hAnsi="Times New Roman"/>
          <w:i/>
        </w:rPr>
        <w:t xml:space="preserve">) </w:t>
      </w:r>
      <w:r>
        <w:rPr>
          <w:rFonts w:ascii="Times New Roman" w:hAnsi="Times New Roman" w:cs="Times New Roman"/>
          <w:i/>
          <w:iCs/>
        </w:rPr>
        <w:t>LIBERTA’ CIVILI, GIUSTIZIA E AFFARI INTERNI (LIBE)</w:t>
      </w:r>
    </w:p>
    <w:p w14:paraId="48D54124" w14:textId="3830CD3B" w:rsidR="0025374E" w:rsidRPr="0025374E" w:rsidRDefault="0025374E" w:rsidP="0025374E">
      <w:pPr>
        <w:widowControl w:val="0"/>
        <w:autoSpaceDE w:val="0"/>
        <w:autoSpaceDN w:val="0"/>
        <w:adjustRightInd w:val="0"/>
        <w:spacing w:after="240" w:line="360" w:lineRule="atLeast"/>
        <w:rPr>
          <w:rFonts w:ascii="Times New Roman" w:hAnsi="Times New Roman" w:cs="Times New Roman"/>
        </w:rPr>
      </w:pPr>
      <w:r w:rsidRPr="0025374E">
        <w:rPr>
          <w:rFonts w:ascii="Times New Roman" w:hAnsi="Times New Roman" w:cs="Times New Roman"/>
          <w:b/>
          <w:bCs/>
        </w:rPr>
        <w:t xml:space="preserve">“Sulla prevenzione della radicalizzazione e del reclutamento di giovani cittadini europei da parte di organizzazioni terroristiche” </w:t>
      </w:r>
    </w:p>
    <w:p w14:paraId="31CB24AB" w14:textId="5B34B772" w:rsidR="00276A15" w:rsidRDefault="00276A15" w:rsidP="00276A15">
      <w:pPr>
        <w:rPr>
          <w:rFonts w:ascii="Times New Roman" w:hAnsi="Times New Roman" w:cs="Times New Roman"/>
          <w:b/>
        </w:rPr>
      </w:pPr>
      <w:r w:rsidRPr="00DC1889">
        <w:rPr>
          <w:rFonts w:ascii="Times New Roman" w:hAnsi="Times New Roman" w:cs="Times New Roman"/>
          <w:b/>
        </w:rPr>
        <w:t xml:space="preserve">La Commissione per </w:t>
      </w:r>
      <w:r w:rsidR="0025374E">
        <w:rPr>
          <w:rFonts w:ascii="Times New Roman" w:hAnsi="Times New Roman" w:cs="Times New Roman"/>
          <w:b/>
        </w:rPr>
        <w:t xml:space="preserve">le libertà civili, giustizia e affari interni </w:t>
      </w:r>
      <w:r w:rsidRPr="00DC1889">
        <w:rPr>
          <w:rFonts w:ascii="Times New Roman" w:hAnsi="Times New Roman" w:cs="Times New Roman"/>
          <w:b/>
        </w:rPr>
        <w:t>sottopone la seguente Risoluzione al Model European Parliament:</w:t>
      </w:r>
    </w:p>
    <w:p w14:paraId="106E823C" w14:textId="77777777" w:rsidR="0025374E" w:rsidRDefault="0025374E" w:rsidP="00276A15">
      <w:pPr>
        <w:rPr>
          <w:rFonts w:ascii="Times New Roman" w:hAnsi="Times New Roman" w:cs="Times New Roman"/>
          <w:b/>
        </w:rPr>
      </w:pPr>
    </w:p>
    <w:p w14:paraId="38DADA11" w14:textId="33FAA639" w:rsidR="005D7CE0" w:rsidRPr="00524B55" w:rsidRDefault="005D7CE0" w:rsidP="0053719D">
      <w:pPr>
        <w:pStyle w:val="Paragrafoelenco"/>
        <w:numPr>
          <w:ilvl w:val="0"/>
          <w:numId w:val="70"/>
        </w:numPr>
        <w:jc w:val="both"/>
        <w:rPr>
          <w:rFonts w:ascii="Times New Roman" w:hAnsi="Times New Roman" w:cs="Times New Roman"/>
          <w:b/>
          <w:sz w:val="24"/>
          <w:szCs w:val="24"/>
        </w:rPr>
      </w:pPr>
      <w:r w:rsidRPr="00524B55">
        <w:rPr>
          <w:rFonts w:ascii="Times New Roman" w:hAnsi="Times New Roman" w:cs="Times New Roman"/>
          <w:sz w:val="24"/>
          <w:szCs w:val="24"/>
        </w:rPr>
        <w:t>Costernato dai recenti attentati terroristici avvenuti in Francia, Belgio e Pakistan;</w:t>
      </w:r>
    </w:p>
    <w:p w14:paraId="4F79B5A6" w14:textId="0C124EE3" w:rsidR="005D7CE0" w:rsidRPr="00524B55" w:rsidRDefault="005D7CE0" w:rsidP="0053719D">
      <w:pPr>
        <w:pStyle w:val="Paragrafoelenco"/>
        <w:numPr>
          <w:ilvl w:val="0"/>
          <w:numId w:val="70"/>
        </w:numPr>
        <w:jc w:val="both"/>
        <w:rPr>
          <w:rFonts w:ascii="Times New Roman" w:hAnsi="Times New Roman" w:cs="Times New Roman"/>
          <w:b/>
          <w:sz w:val="24"/>
          <w:szCs w:val="24"/>
        </w:rPr>
      </w:pPr>
      <w:r w:rsidRPr="00524B55">
        <w:rPr>
          <w:rFonts w:ascii="Times New Roman" w:hAnsi="Times New Roman" w:cs="Times New Roman"/>
          <w:sz w:val="24"/>
          <w:szCs w:val="24"/>
        </w:rPr>
        <w:t>Notando con preoccupazione che all’interno dell’UE persistono razzismo, xenofobia e islamofobia che favoriscono la radicalizzazione e l’esclusione sociale di determinate comunità;</w:t>
      </w:r>
    </w:p>
    <w:p w14:paraId="75EDCA8C" w14:textId="5CBB0740" w:rsidR="005D7CE0" w:rsidRPr="00524B55" w:rsidRDefault="005D7CE0" w:rsidP="0053719D">
      <w:pPr>
        <w:pStyle w:val="Paragrafoelenco"/>
        <w:numPr>
          <w:ilvl w:val="0"/>
          <w:numId w:val="70"/>
        </w:numPr>
        <w:jc w:val="both"/>
        <w:rPr>
          <w:rFonts w:ascii="Times New Roman" w:hAnsi="Times New Roman" w:cs="Times New Roman"/>
          <w:b/>
          <w:sz w:val="24"/>
          <w:szCs w:val="24"/>
        </w:rPr>
      </w:pPr>
      <w:r w:rsidRPr="00524B55">
        <w:rPr>
          <w:rFonts w:ascii="Times New Roman" w:hAnsi="Times New Roman" w:cs="Times New Roman"/>
          <w:sz w:val="24"/>
          <w:szCs w:val="24"/>
        </w:rPr>
        <w:t>Prendendo in considerazione la problematica riguardante il reclutamento dei giovani cittadini europei da parte di organizzazioni terroristiche e riconoscendo che tale reclutamento avviene principalmente tramite mass-media e social-network;</w:t>
      </w:r>
    </w:p>
    <w:p w14:paraId="66F1227D" w14:textId="0EB0F3C0" w:rsidR="005D7CE0" w:rsidRPr="00524B55" w:rsidRDefault="005D7CE0" w:rsidP="0053719D">
      <w:pPr>
        <w:pStyle w:val="Paragrafoelenco"/>
        <w:numPr>
          <w:ilvl w:val="0"/>
          <w:numId w:val="70"/>
        </w:numPr>
        <w:jc w:val="both"/>
        <w:rPr>
          <w:rFonts w:ascii="Times New Roman" w:hAnsi="Times New Roman" w:cs="Times New Roman"/>
          <w:b/>
          <w:sz w:val="24"/>
          <w:szCs w:val="24"/>
        </w:rPr>
      </w:pPr>
      <w:r w:rsidRPr="00524B55">
        <w:rPr>
          <w:rFonts w:ascii="Times New Roman" w:hAnsi="Times New Roman" w:cs="Times New Roman"/>
          <w:sz w:val="24"/>
          <w:szCs w:val="24"/>
        </w:rPr>
        <w:t>Avendo constatato il deplorevole utilizzo del web al fine del reclutamento di giovani cittadini europei da parte di organizzazioni terroristiche, e preoccupato dalla mancanza di provvedimenti che riescono ad arginare efficacemente il suddetto problema;</w:t>
      </w:r>
    </w:p>
    <w:p w14:paraId="047839B7" w14:textId="233B53D4" w:rsidR="005D7CE0" w:rsidRPr="00524B55" w:rsidRDefault="005D7CE0" w:rsidP="0053719D">
      <w:pPr>
        <w:pStyle w:val="Paragrafoelenco"/>
        <w:numPr>
          <w:ilvl w:val="0"/>
          <w:numId w:val="70"/>
        </w:numPr>
        <w:jc w:val="both"/>
        <w:rPr>
          <w:rFonts w:ascii="Times New Roman" w:hAnsi="Times New Roman" w:cs="Times New Roman"/>
          <w:b/>
          <w:sz w:val="24"/>
          <w:szCs w:val="24"/>
        </w:rPr>
      </w:pPr>
      <w:r w:rsidRPr="00524B55">
        <w:rPr>
          <w:rFonts w:ascii="Times New Roman" w:hAnsi="Times New Roman" w:cs="Times New Roman"/>
          <w:sz w:val="24"/>
          <w:szCs w:val="24"/>
        </w:rPr>
        <w:t>Notando con rammarico la mancanza di una linea comunitaria sulle strategie di de-radicalizzazione dei foreign fighters una volta tornati negli stati dell’UE;</w:t>
      </w:r>
    </w:p>
    <w:p w14:paraId="28358D2C" w14:textId="7ED30EBC" w:rsidR="005D7CE0" w:rsidRPr="00524B55" w:rsidRDefault="005D7CE0" w:rsidP="0053719D">
      <w:pPr>
        <w:pStyle w:val="Paragrafoelenco"/>
        <w:numPr>
          <w:ilvl w:val="0"/>
          <w:numId w:val="70"/>
        </w:numPr>
        <w:jc w:val="both"/>
        <w:rPr>
          <w:rFonts w:ascii="Times New Roman" w:hAnsi="Times New Roman" w:cs="Times New Roman"/>
          <w:b/>
          <w:sz w:val="24"/>
          <w:szCs w:val="24"/>
        </w:rPr>
      </w:pPr>
      <w:r w:rsidRPr="00524B55">
        <w:rPr>
          <w:rFonts w:ascii="Times New Roman" w:hAnsi="Times New Roman" w:cs="Times New Roman"/>
          <w:sz w:val="24"/>
          <w:szCs w:val="24"/>
        </w:rPr>
        <w:t>Consapevole che le carceri siano uno dei luoghi maggiormente sensibili alla radicalizzazione, in quanto si favorisce al loro interno la diffusione di ideologie si stampo terroristico tra i detenuti;</w:t>
      </w:r>
    </w:p>
    <w:p w14:paraId="1F081647" w14:textId="77777777" w:rsidR="005D7CE0" w:rsidRPr="00524B55" w:rsidRDefault="005D7CE0" w:rsidP="0053719D">
      <w:pPr>
        <w:pStyle w:val="Paragrafoelenco"/>
        <w:numPr>
          <w:ilvl w:val="0"/>
          <w:numId w:val="70"/>
        </w:numPr>
        <w:jc w:val="both"/>
        <w:rPr>
          <w:rFonts w:ascii="Times New Roman" w:hAnsi="Times New Roman" w:cs="Times New Roman"/>
          <w:b/>
          <w:sz w:val="24"/>
          <w:szCs w:val="24"/>
        </w:rPr>
      </w:pPr>
      <w:r w:rsidRPr="00524B55">
        <w:rPr>
          <w:rFonts w:ascii="Times New Roman" w:hAnsi="Times New Roman" w:cs="Times New Roman"/>
          <w:sz w:val="24"/>
          <w:szCs w:val="24"/>
        </w:rPr>
        <w:t>Consapevole dell’inefficienza delle forze di polizia europee al fronte dei recenti attacchi terroristici;</w:t>
      </w:r>
    </w:p>
    <w:p w14:paraId="381B665B" w14:textId="0A0CCE9A" w:rsidR="005D7CE0" w:rsidRPr="00524B55" w:rsidRDefault="005D7CE0" w:rsidP="0053719D">
      <w:pPr>
        <w:pStyle w:val="Paragrafoelenco"/>
        <w:numPr>
          <w:ilvl w:val="0"/>
          <w:numId w:val="70"/>
        </w:numPr>
        <w:jc w:val="both"/>
        <w:rPr>
          <w:rFonts w:ascii="Times New Roman" w:hAnsi="Times New Roman" w:cs="Times New Roman"/>
          <w:b/>
          <w:sz w:val="24"/>
          <w:szCs w:val="24"/>
        </w:rPr>
      </w:pPr>
      <w:r w:rsidRPr="00524B55">
        <w:rPr>
          <w:rFonts w:ascii="Times New Roman" w:hAnsi="Times New Roman" w:cs="Times New Roman"/>
          <w:sz w:val="24"/>
          <w:szCs w:val="24"/>
        </w:rPr>
        <w:t>Profondamente preoccupato per le problematiche economiche che affliggono i cittadini dell’UE, in particolare in zone degradate;</w:t>
      </w:r>
    </w:p>
    <w:p w14:paraId="49A0F98A" w14:textId="01A4A860" w:rsidR="005D7CE0" w:rsidRPr="00524B55" w:rsidRDefault="005D7CE0" w:rsidP="0053719D">
      <w:pPr>
        <w:pStyle w:val="Paragrafoelenco"/>
        <w:numPr>
          <w:ilvl w:val="0"/>
          <w:numId w:val="70"/>
        </w:numPr>
        <w:jc w:val="both"/>
        <w:rPr>
          <w:rFonts w:ascii="Times New Roman" w:hAnsi="Times New Roman" w:cs="Times New Roman"/>
          <w:b/>
          <w:sz w:val="24"/>
          <w:szCs w:val="24"/>
        </w:rPr>
      </w:pPr>
      <w:r w:rsidRPr="00524B55">
        <w:rPr>
          <w:rFonts w:ascii="Times New Roman" w:hAnsi="Times New Roman" w:cs="Times New Roman"/>
          <w:sz w:val="24"/>
          <w:szCs w:val="24"/>
        </w:rPr>
        <w:t>Avendo esaminato la risoluzione 2178\2014 del “Consiglio di Sicurezza” delle Nazioni Unite, che promuove una strategia comune per quanto concerne il contrasto e il monitoraggio delle attività terroristiche;</w:t>
      </w:r>
    </w:p>
    <w:p w14:paraId="41B373A7" w14:textId="6A042D28" w:rsidR="005D7CE0" w:rsidRPr="00524B55" w:rsidRDefault="005D7CE0" w:rsidP="0053719D">
      <w:pPr>
        <w:pStyle w:val="Paragrafoelenco"/>
        <w:numPr>
          <w:ilvl w:val="0"/>
          <w:numId w:val="70"/>
        </w:numPr>
        <w:jc w:val="both"/>
        <w:rPr>
          <w:rFonts w:ascii="Times New Roman" w:hAnsi="Times New Roman" w:cs="Times New Roman"/>
          <w:b/>
          <w:sz w:val="24"/>
          <w:szCs w:val="24"/>
        </w:rPr>
      </w:pPr>
      <w:r w:rsidRPr="00524B55">
        <w:rPr>
          <w:rFonts w:ascii="Times New Roman" w:hAnsi="Times New Roman" w:cs="Times New Roman"/>
          <w:sz w:val="24"/>
          <w:szCs w:val="24"/>
        </w:rPr>
        <w:t>Prendendo atto della scarsa conoscenza da parte dei cittadini europei delle culture e delle religioni, riconoscendo inoltre l’importanza dell’istruzione in ambito di de-radicalizzazione;</w:t>
      </w:r>
    </w:p>
    <w:p w14:paraId="4F3C1137" w14:textId="1588E073" w:rsidR="005D7CE0" w:rsidRPr="00524B55" w:rsidRDefault="005D7CE0" w:rsidP="0053719D">
      <w:pPr>
        <w:pStyle w:val="Paragrafoelenco"/>
        <w:numPr>
          <w:ilvl w:val="0"/>
          <w:numId w:val="70"/>
        </w:numPr>
        <w:jc w:val="both"/>
        <w:rPr>
          <w:rFonts w:ascii="Times New Roman" w:hAnsi="Times New Roman" w:cs="Times New Roman"/>
          <w:b/>
          <w:sz w:val="24"/>
          <w:szCs w:val="24"/>
        </w:rPr>
      </w:pPr>
      <w:r w:rsidRPr="00524B55">
        <w:rPr>
          <w:rFonts w:ascii="Times New Roman" w:hAnsi="Times New Roman" w:cs="Times New Roman"/>
          <w:sz w:val="24"/>
          <w:szCs w:val="24"/>
        </w:rPr>
        <w:lastRenderedPageBreak/>
        <w:t>Prendendo atto delle varie attività illegali da cui le associazioni terroristiche traggono finanziamenti: mercato nero, riciclaggio, traffico di armi;</w:t>
      </w:r>
    </w:p>
    <w:p w14:paraId="1B9A8049" w14:textId="77777777" w:rsidR="00524B55" w:rsidRDefault="00524B55" w:rsidP="00524B55">
      <w:pPr>
        <w:rPr>
          <w:rFonts w:ascii="Times New Roman" w:hAnsi="Times New Roman" w:cs="Times New Roman"/>
          <w:b/>
        </w:rPr>
      </w:pPr>
    </w:p>
    <w:p w14:paraId="28A2E27A" w14:textId="77777777" w:rsidR="00524B55" w:rsidRPr="005733ED" w:rsidRDefault="00524B55" w:rsidP="00524B55">
      <w:pPr>
        <w:rPr>
          <w:rFonts w:ascii="Times New Roman" w:hAnsi="Times New Roman" w:cs="Times New Roman"/>
          <w:b/>
        </w:rPr>
      </w:pPr>
      <w:r w:rsidRPr="00FD0B90">
        <w:rPr>
          <w:rFonts w:ascii="Times New Roman" w:hAnsi="Times New Roman" w:cs="Times New Roman"/>
          <w:b/>
        </w:rPr>
        <w:t xml:space="preserve">Il </w:t>
      </w:r>
      <w:r w:rsidRPr="005733ED">
        <w:rPr>
          <w:rFonts w:ascii="Times New Roman" w:hAnsi="Times New Roman" w:cs="Times New Roman"/>
          <w:b/>
        </w:rPr>
        <w:t>Model European Parliament:</w:t>
      </w:r>
    </w:p>
    <w:p w14:paraId="333026DC" w14:textId="3C068682" w:rsidR="00042AD8" w:rsidRPr="005733ED" w:rsidRDefault="00042AD8" w:rsidP="0053719D">
      <w:pPr>
        <w:pStyle w:val="Paragrafoelenco"/>
        <w:numPr>
          <w:ilvl w:val="0"/>
          <w:numId w:val="71"/>
        </w:numPr>
        <w:jc w:val="both"/>
        <w:rPr>
          <w:rFonts w:ascii="Times New Roman" w:hAnsi="Times New Roman" w:cs="Times New Roman"/>
          <w:b/>
          <w:sz w:val="24"/>
          <w:szCs w:val="24"/>
        </w:rPr>
      </w:pPr>
      <w:r w:rsidRPr="005733ED">
        <w:rPr>
          <w:rFonts w:ascii="Times New Roman" w:hAnsi="Times New Roman" w:cs="Times New Roman"/>
          <w:sz w:val="24"/>
          <w:szCs w:val="24"/>
        </w:rPr>
        <w:t>Esprime la propria solidarietà alle vittime e alle famiglie coinvolte in questi tragici attacchi.</w:t>
      </w:r>
    </w:p>
    <w:p w14:paraId="5D88BAD5" w14:textId="77777777" w:rsidR="00042AD8" w:rsidRPr="005733ED" w:rsidRDefault="00042AD8" w:rsidP="0053719D">
      <w:pPr>
        <w:pStyle w:val="Paragrafoelenco"/>
        <w:numPr>
          <w:ilvl w:val="0"/>
          <w:numId w:val="71"/>
        </w:numPr>
        <w:jc w:val="both"/>
        <w:rPr>
          <w:rFonts w:ascii="Times New Roman" w:hAnsi="Times New Roman" w:cs="Times New Roman"/>
          <w:b/>
          <w:sz w:val="24"/>
          <w:szCs w:val="24"/>
        </w:rPr>
      </w:pPr>
      <w:r w:rsidRPr="005733ED">
        <w:rPr>
          <w:rFonts w:ascii="Times New Roman" w:hAnsi="Times New Roman" w:cs="Times New Roman"/>
          <w:sz w:val="24"/>
          <w:szCs w:val="24"/>
        </w:rPr>
        <w:t>Condanna fermamente ogni forma di discriminazione e di razzismo inammissibile in Europa, dove più del 64% dei cittadini crede che la discriminazione etnica sia largamente diffusa, sulla base dei dati di Eurobarometro.</w:t>
      </w:r>
    </w:p>
    <w:p w14:paraId="47906D86" w14:textId="77777777" w:rsidR="00042AD8" w:rsidRPr="005733ED" w:rsidRDefault="00042AD8" w:rsidP="0053719D">
      <w:pPr>
        <w:pStyle w:val="Paragrafoelenco"/>
        <w:numPr>
          <w:ilvl w:val="0"/>
          <w:numId w:val="71"/>
        </w:numPr>
        <w:jc w:val="both"/>
        <w:rPr>
          <w:rFonts w:ascii="Times New Roman" w:hAnsi="Times New Roman" w:cs="Times New Roman"/>
          <w:b/>
          <w:sz w:val="24"/>
          <w:szCs w:val="24"/>
        </w:rPr>
      </w:pPr>
      <w:r w:rsidRPr="005733ED">
        <w:rPr>
          <w:rFonts w:ascii="Times New Roman" w:hAnsi="Times New Roman" w:cs="Times New Roman"/>
          <w:sz w:val="24"/>
          <w:szCs w:val="24"/>
        </w:rPr>
        <w:t>Afferma solennemente che il credo religioso non debba costituire uno svantaggio in ambito sociale e lavorativo al contrario di ciò che risulta dall’indagine di Eurobarometro.</w:t>
      </w:r>
    </w:p>
    <w:p w14:paraId="7DCB252A" w14:textId="77777777" w:rsidR="00042AD8" w:rsidRPr="005733ED" w:rsidRDefault="00042AD8" w:rsidP="0053719D">
      <w:pPr>
        <w:pStyle w:val="Paragrafoelenco"/>
        <w:numPr>
          <w:ilvl w:val="0"/>
          <w:numId w:val="71"/>
        </w:numPr>
        <w:jc w:val="both"/>
        <w:rPr>
          <w:rFonts w:ascii="Times New Roman" w:hAnsi="Times New Roman" w:cs="Times New Roman"/>
          <w:b/>
          <w:sz w:val="24"/>
          <w:szCs w:val="24"/>
        </w:rPr>
      </w:pPr>
      <w:r w:rsidRPr="005733ED">
        <w:rPr>
          <w:rFonts w:ascii="Times New Roman" w:hAnsi="Times New Roman" w:cs="Times New Roman"/>
          <w:sz w:val="24"/>
          <w:szCs w:val="24"/>
        </w:rPr>
        <w:t>Respinge ogni tipo di estremismo politico, religioso e ideologico che causa fratture all’interno delle società; esprime la propria indignazione nei confronti di chi continua a confondere ideali politici estremisti con ideali religiosi; deplora fermamente la strumentalizzazione de terrorismo e dell’immigrazione a scopo di lucro, politico o elettorale.</w:t>
      </w:r>
    </w:p>
    <w:p w14:paraId="28F6E279" w14:textId="77777777" w:rsidR="00042AD8" w:rsidRPr="005733ED" w:rsidRDefault="00042AD8" w:rsidP="0053719D">
      <w:pPr>
        <w:pStyle w:val="Paragrafoelenco"/>
        <w:numPr>
          <w:ilvl w:val="0"/>
          <w:numId w:val="71"/>
        </w:numPr>
        <w:jc w:val="both"/>
        <w:rPr>
          <w:rFonts w:ascii="Times New Roman" w:hAnsi="Times New Roman" w:cs="Times New Roman"/>
          <w:b/>
          <w:sz w:val="24"/>
          <w:szCs w:val="24"/>
        </w:rPr>
      </w:pPr>
      <w:r w:rsidRPr="005733ED">
        <w:rPr>
          <w:rFonts w:ascii="Times New Roman" w:hAnsi="Times New Roman" w:cs="Times New Roman"/>
          <w:sz w:val="24"/>
          <w:szCs w:val="24"/>
        </w:rPr>
        <w:t>Sottolinea l’importanza della difesa dei diritti dell’uomo sanciti dalla Carta dei Diritti Fondamentali dell’UE e disapprova ogni tipo di loro violazione.</w:t>
      </w:r>
    </w:p>
    <w:p w14:paraId="1A9C8D94" w14:textId="77777777" w:rsidR="00042AD8" w:rsidRPr="005733ED" w:rsidRDefault="00042AD8" w:rsidP="0053719D">
      <w:pPr>
        <w:pStyle w:val="Paragrafoelenco"/>
        <w:numPr>
          <w:ilvl w:val="0"/>
          <w:numId w:val="71"/>
        </w:numPr>
        <w:jc w:val="both"/>
        <w:rPr>
          <w:rFonts w:ascii="Times New Roman" w:hAnsi="Times New Roman" w:cs="Times New Roman"/>
          <w:b/>
          <w:sz w:val="24"/>
          <w:szCs w:val="24"/>
        </w:rPr>
      </w:pPr>
      <w:r w:rsidRPr="005733ED">
        <w:rPr>
          <w:rFonts w:ascii="Times New Roman" w:hAnsi="Times New Roman" w:cs="Times New Roman"/>
          <w:sz w:val="24"/>
          <w:szCs w:val="24"/>
        </w:rPr>
        <w:t>Ribadisce la necessità di migliorare i programmi educativi sull’utilizzo di internet, mirato a creare un senso di responsabilità e coscienza riguardo i pericoli del web.</w:t>
      </w:r>
    </w:p>
    <w:p w14:paraId="3D5956F6" w14:textId="77777777" w:rsidR="00042AD8" w:rsidRPr="005733ED" w:rsidRDefault="00042AD8" w:rsidP="0053719D">
      <w:pPr>
        <w:pStyle w:val="Paragrafoelenco"/>
        <w:numPr>
          <w:ilvl w:val="0"/>
          <w:numId w:val="71"/>
        </w:numPr>
        <w:jc w:val="both"/>
        <w:rPr>
          <w:rFonts w:ascii="Times New Roman" w:hAnsi="Times New Roman" w:cs="Times New Roman"/>
          <w:b/>
          <w:sz w:val="24"/>
          <w:szCs w:val="24"/>
        </w:rPr>
      </w:pPr>
      <w:r w:rsidRPr="005733ED">
        <w:rPr>
          <w:rFonts w:ascii="Times New Roman" w:hAnsi="Times New Roman" w:cs="Times New Roman"/>
          <w:sz w:val="24"/>
          <w:szCs w:val="24"/>
        </w:rPr>
        <w:t>Invita gli Stati Membri alla collaborazione con i motori di ricerca al fine di creare un algoritmo che reindirizzi l’utente da un sito destinato al reclutamento ad uno di de-radicalizzazione:</w:t>
      </w:r>
    </w:p>
    <w:p w14:paraId="2769F8CE" w14:textId="77777777" w:rsidR="00042AD8" w:rsidRPr="005733ED" w:rsidRDefault="00042AD8" w:rsidP="0053719D">
      <w:pPr>
        <w:numPr>
          <w:ilvl w:val="0"/>
          <w:numId w:val="72"/>
        </w:numPr>
        <w:suppressAutoHyphens/>
        <w:overflowPunct w:val="0"/>
        <w:autoSpaceDE w:val="0"/>
        <w:jc w:val="both"/>
        <w:textAlignment w:val="baseline"/>
        <w:rPr>
          <w:rFonts w:ascii="Times New Roman" w:hAnsi="Times New Roman" w:cs="Times New Roman"/>
        </w:rPr>
      </w:pPr>
      <w:r w:rsidRPr="005733ED">
        <w:rPr>
          <w:rFonts w:ascii="Times New Roman" w:hAnsi="Times New Roman" w:cs="Times New Roman"/>
        </w:rPr>
        <w:t>la creazione e l’attuazione dell’algoritmo saranno affidati a un team di esperti  specializzato nell’ambito informatico;</w:t>
      </w:r>
    </w:p>
    <w:p w14:paraId="277ABDB8" w14:textId="77777777" w:rsidR="00042AD8" w:rsidRPr="005733ED" w:rsidRDefault="00042AD8" w:rsidP="0053719D">
      <w:pPr>
        <w:numPr>
          <w:ilvl w:val="0"/>
          <w:numId w:val="72"/>
        </w:numPr>
        <w:suppressAutoHyphens/>
        <w:overflowPunct w:val="0"/>
        <w:autoSpaceDE w:val="0"/>
        <w:jc w:val="both"/>
        <w:textAlignment w:val="baseline"/>
        <w:rPr>
          <w:rFonts w:ascii="Times New Roman" w:hAnsi="Times New Roman" w:cs="Times New Roman"/>
        </w:rPr>
      </w:pPr>
      <w:r w:rsidRPr="005733ED">
        <w:rPr>
          <w:rFonts w:ascii="Times New Roman" w:hAnsi="Times New Roman" w:cs="Times New Roman"/>
        </w:rPr>
        <w:t>quest’ultimo dovrà collaborare con l’ente IRU, al fine di individuare i siti illeciti;</w:t>
      </w:r>
    </w:p>
    <w:p w14:paraId="50627683" w14:textId="619EB71E" w:rsidR="00AB4FF4" w:rsidRPr="005733ED" w:rsidRDefault="00042AD8" w:rsidP="0053719D">
      <w:pPr>
        <w:numPr>
          <w:ilvl w:val="0"/>
          <w:numId w:val="72"/>
        </w:numPr>
        <w:suppressAutoHyphens/>
        <w:overflowPunct w:val="0"/>
        <w:autoSpaceDE w:val="0"/>
        <w:jc w:val="both"/>
        <w:textAlignment w:val="baseline"/>
        <w:rPr>
          <w:rFonts w:ascii="Times New Roman" w:hAnsi="Times New Roman" w:cs="Times New Roman"/>
        </w:rPr>
      </w:pPr>
      <w:r w:rsidRPr="005733ED">
        <w:rPr>
          <w:rFonts w:ascii="Times New Roman" w:hAnsi="Times New Roman" w:cs="Times New Roman"/>
        </w:rPr>
        <w:t>gli stessi utenti potranno segnalare all’IRU eventuali siti di propaganda terroristica.</w:t>
      </w:r>
    </w:p>
    <w:p w14:paraId="50D411D6" w14:textId="7C89555C" w:rsidR="00042AD8" w:rsidRPr="005733ED" w:rsidRDefault="00042AD8" w:rsidP="0053719D">
      <w:pPr>
        <w:pStyle w:val="Paragrafoelenco"/>
        <w:numPr>
          <w:ilvl w:val="0"/>
          <w:numId w:val="71"/>
        </w:numPr>
        <w:jc w:val="both"/>
        <w:rPr>
          <w:rFonts w:ascii="Times New Roman" w:hAnsi="Times New Roman" w:cs="Times New Roman"/>
          <w:b/>
          <w:sz w:val="24"/>
          <w:szCs w:val="24"/>
        </w:rPr>
      </w:pPr>
      <w:r w:rsidRPr="005733ED">
        <w:rPr>
          <w:rFonts w:ascii="Times New Roman" w:hAnsi="Times New Roman" w:cs="Times New Roman"/>
          <w:sz w:val="24"/>
          <w:szCs w:val="24"/>
        </w:rPr>
        <w:t>Esorta la diffusione di propaganda on-line, in conformità con quanto previsto dalle strategie europee, che condanni i messaggi d’odio e violenza, al fine di sensibilizzare gli utenti e promuovere una politica di tolleranza e antiterrorismo.</w:t>
      </w:r>
    </w:p>
    <w:p w14:paraId="6EF5BCBD" w14:textId="25AF37DA" w:rsidR="00042AD8" w:rsidRPr="005733ED" w:rsidRDefault="00042AD8" w:rsidP="0053719D">
      <w:pPr>
        <w:pStyle w:val="Paragrafoelenco"/>
        <w:numPr>
          <w:ilvl w:val="0"/>
          <w:numId w:val="71"/>
        </w:numPr>
        <w:jc w:val="both"/>
        <w:rPr>
          <w:rFonts w:ascii="Times New Roman" w:hAnsi="Times New Roman" w:cs="Times New Roman"/>
          <w:b/>
          <w:sz w:val="24"/>
          <w:szCs w:val="24"/>
        </w:rPr>
      </w:pPr>
      <w:r w:rsidRPr="005733ED">
        <w:rPr>
          <w:rFonts w:ascii="Times New Roman" w:hAnsi="Times New Roman" w:cs="Times New Roman"/>
          <w:sz w:val="24"/>
          <w:szCs w:val="24"/>
        </w:rPr>
        <w:t>Esorta gli Stati Membri ad adottare il programma “Aarhus” come exemplum di strategia, al fine di garantire un efficace programma di de-radicalizzazione e reintegrazione nella società dei foreign fighters tornati in UE:</w:t>
      </w:r>
    </w:p>
    <w:p w14:paraId="4524D4E6" w14:textId="25BFC703" w:rsidR="00AB4FF4" w:rsidRPr="005733ED" w:rsidRDefault="00042AD8" w:rsidP="0053719D">
      <w:pPr>
        <w:numPr>
          <w:ilvl w:val="0"/>
          <w:numId w:val="73"/>
        </w:numPr>
        <w:suppressAutoHyphens/>
        <w:overflowPunct w:val="0"/>
        <w:autoSpaceDE w:val="0"/>
        <w:jc w:val="both"/>
        <w:textAlignment w:val="baseline"/>
        <w:rPr>
          <w:rFonts w:ascii="Times New Roman" w:hAnsi="Times New Roman" w:cs="Times New Roman"/>
        </w:rPr>
      </w:pPr>
      <w:r w:rsidRPr="005733ED">
        <w:rPr>
          <w:rFonts w:ascii="Times New Roman" w:hAnsi="Times New Roman" w:cs="Times New Roman"/>
        </w:rPr>
        <w:t>tale progetto sarà coadiuvato dalla rete RAN.</w:t>
      </w:r>
    </w:p>
    <w:p w14:paraId="6D415478" w14:textId="270D0561" w:rsidR="00042AD8" w:rsidRPr="005733ED" w:rsidRDefault="00042AD8" w:rsidP="0053719D">
      <w:pPr>
        <w:pStyle w:val="Paragrafoelenco"/>
        <w:numPr>
          <w:ilvl w:val="0"/>
          <w:numId w:val="71"/>
        </w:numPr>
        <w:jc w:val="both"/>
        <w:rPr>
          <w:rFonts w:ascii="Times New Roman" w:hAnsi="Times New Roman" w:cs="Times New Roman"/>
          <w:sz w:val="24"/>
          <w:szCs w:val="24"/>
        </w:rPr>
      </w:pPr>
      <w:r w:rsidRPr="005733ED">
        <w:rPr>
          <w:rFonts w:ascii="Times New Roman" w:hAnsi="Times New Roman" w:cs="Times New Roman"/>
          <w:sz w:val="24"/>
          <w:szCs w:val="24"/>
        </w:rPr>
        <w:t>Esorta la creazione di corsi di formazione aggiuntivi, indirizzati ai funzionari dei Working Groups della rete RAN, specializzati nella rieducazione dei detenuti accusati di atti terroristici e nella loro reintegrazione sociale:</w:t>
      </w:r>
    </w:p>
    <w:p w14:paraId="3CE99346" w14:textId="7D9626CF" w:rsidR="00042AD8" w:rsidRPr="005733ED" w:rsidRDefault="00042AD8" w:rsidP="0053719D">
      <w:pPr>
        <w:numPr>
          <w:ilvl w:val="0"/>
          <w:numId w:val="74"/>
        </w:numPr>
        <w:suppressAutoHyphens/>
        <w:overflowPunct w:val="0"/>
        <w:autoSpaceDE w:val="0"/>
        <w:jc w:val="both"/>
        <w:textAlignment w:val="baseline"/>
        <w:rPr>
          <w:rFonts w:ascii="Times New Roman" w:hAnsi="Times New Roman" w:cs="Times New Roman"/>
        </w:rPr>
      </w:pPr>
      <w:r w:rsidRPr="005733ED">
        <w:rPr>
          <w:rFonts w:ascii="Times New Roman" w:hAnsi="Times New Roman" w:cs="Times New Roman"/>
        </w:rPr>
        <w:t>i suddetti corsi saranno finanziati dal Fondo di Sicurezza Interni(FSI).</w:t>
      </w:r>
    </w:p>
    <w:p w14:paraId="67C3AA7C" w14:textId="62E3612E" w:rsidR="00042AD8" w:rsidRPr="005733ED" w:rsidRDefault="00042AD8" w:rsidP="0053719D">
      <w:pPr>
        <w:pStyle w:val="Paragrafoelenco"/>
        <w:numPr>
          <w:ilvl w:val="0"/>
          <w:numId w:val="71"/>
        </w:numPr>
        <w:jc w:val="both"/>
        <w:rPr>
          <w:rFonts w:ascii="Times New Roman" w:hAnsi="Times New Roman" w:cs="Times New Roman"/>
          <w:sz w:val="24"/>
          <w:szCs w:val="24"/>
        </w:rPr>
      </w:pPr>
      <w:r w:rsidRPr="005733ED">
        <w:rPr>
          <w:rFonts w:ascii="Times New Roman" w:hAnsi="Times New Roman" w:cs="Times New Roman"/>
          <w:sz w:val="24"/>
          <w:szCs w:val="24"/>
        </w:rPr>
        <w:t>Propone la creazione di un corpo di polizia comunitario, subordinato all’azione dell’Europol, che collabori con le autorità locali degli Stati Membri nella sorveglianza dei siti sensibili agli attacchi terroristici:</w:t>
      </w:r>
    </w:p>
    <w:p w14:paraId="5B2A1006" w14:textId="27C5EA5D" w:rsidR="00AB4FF4" w:rsidRPr="005733ED" w:rsidRDefault="00042AD8" w:rsidP="0053719D">
      <w:pPr>
        <w:numPr>
          <w:ilvl w:val="0"/>
          <w:numId w:val="75"/>
        </w:numPr>
        <w:suppressAutoHyphens/>
        <w:overflowPunct w:val="0"/>
        <w:autoSpaceDE w:val="0"/>
        <w:jc w:val="both"/>
        <w:textAlignment w:val="baseline"/>
        <w:rPr>
          <w:rFonts w:ascii="Times New Roman" w:hAnsi="Times New Roman" w:cs="Times New Roman"/>
        </w:rPr>
      </w:pPr>
      <w:r w:rsidRPr="005733ED">
        <w:rPr>
          <w:rFonts w:ascii="Times New Roman" w:hAnsi="Times New Roman" w:cs="Times New Roman"/>
        </w:rPr>
        <w:t>sarà compito del CEPOL fornire un addestramento specifico a suddetto corpo di polizia.</w:t>
      </w:r>
    </w:p>
    <w:p w14:paraId="5BBEC7A8" w14:textId="5BBCEC38" w:rsidR="00042AD8" w:rsidRPr="005733ED" w:rsidRDefault="00042AD8" w:rsidP="0053719D">
      <w:pPr>
        <w:pStyle w:val="Paragrafoelenco"/>
        <w:numPr>
          <w:ilvl w:val="0"/>
          <w:numId w:val="71"/>
        </w:numPr>
        <w:jc w:val="both"/>
        <w:rPr>
          <w:rFonts w:ascii="Times New Roman" w:hAnsi="Times New Roman" w:cs="Times New Roman"/>
          <w:sz w:val="24"/>
          <w:szCs w:val="24"/>
        </w:rPr>
      </w:pPr>
      <w:r w:rsidRPr="005733ED">
        <w:rPr>
          <w:rFonts w:ascii="Times New Roman" w:hAnsi="Times New Roman" w:cs="Times New Roman"/>
          <w:sz w:val="24"/>
          <w:szCs w:val="24"/>
        </w:rPr>
        <w:t>Appoggia lo strumento europeo “Progress Microfinance” rivolto ai soggetti che vivono in condizione economiche precarie, che potrebbero incoraggiare gli stessi ad abbracciare movimenti radicali per ottenere introiti economici:</w:t>
      </w:r>
    </w:p>
    <w:p w14:paraId="451E5452" w14:textId="42D6F7B9" w:rsidR="00AB4FF4" w:rsidRPr="005733ED" w:rsidRDefault="00042AD8" w:rsidP="0053719D">
      <w:pPr>
        <w:numPr>
          <w:ilvl w:val="0"/>
          <w:numId w:val="76"/>
        </w:numPr>
        <w:suppressAutoHyphens/>
        <w:overflowPunct w:val="0"/>
        <w:autoSpaceDE w:val="0"/>
        <w:jc w:val="both"/>
        <w:textAlignment w:val="baseline"/>
        <w:rPr>
          <w:rFonts w:ascii="Times New Roman" w:hAnsi="Times New Roman" w:cs="Times New Roman"/>
        </w:rPr>
      </w:pPr>
      <w:r w:rsidRPr="005733ED">
        <w:rPr>
          <w:rFonts w:ascii="Times New Roman" w:hAnsi="Times New Roman" w:cs="Times New Roman"/>
        </w:rPr>
        <w:t>auspica una collaborazione con la commissione E.C.O.N. per il suddetto provvedimento in materia economica.</w:t>
      </w:r>
    </w:p>
    <w:p w14:paraId="60F24D6C" w14:textId="6B5797DF" w:rsidR="00042AD8" w:rsidRPr="005733ED" w:rsidRDefault="00042AD8" w:rsidP="0053719D">
      <w:pPr>
        <w:pStyle w:val="Paragrafoelenco"/>
        <w:numPr>
          <w:ilvl w:val="0"/>
          <w:numId w:val="71"/>
        </w:numPr>
        <w:jc w:val="both"/>
        <w:rPr>
          <w:rFonts w:ascii="Times New Roman" w:hAnsi="Times New Roman" w:cs="Times New Roman"/>
          <w:sz w:val="24"/>
          <w:szCs w:val="24"/>
        </w:rPr>
      </w:pPr>
      <w:r w:rsidRPr="005733ED">
        <w:rPr>
          <w:rFonts w:ascii="Times New Roman" w:hAnsi="Times New Roman" w:cs="Times New Roman"/>
          <w:sz w:val="24"/>
          <w:szCs w:val="24"/>
        </w:rPr>
        <w:lastRenderedPageBreak/>
        <w:t>Invita i Paesi terzi, in particolare la Turchia, che vengono utilizzati come ponte dai foreign fighters europei per raggiungere i centri di addestramento a collaborare con l’Europol al fine di individuare gli stessi e tracciarne i movim</w:t>
      </w:r>
      <w:r w:rsidR="00A76BCF" w:rsidRPr="005733ED">
        <w:rPr>
          <w:rFonts w:ascii="Times New Roman" w:hAnsi="Times New Roman" w:cs="Times New Roman"/>
          <w:sz w:val="24"/>
          <w:szCs w:val="24"/>
        </w:rPr>
        <w:t>enti.</w:t>
      </w:r>
    </w:p>
    <w:p w14:paraId="7AC58A8A" w14:textId="77777777" w:rsidR="00042AD8" w:rsidRPr="005733ED" w:rsidRDefault="00042AD8" w:rsidP="0053719D">
      <w:pPr>
        <w:pStyle w:val="Paragrafoelenco"/>
        <w:numPr>
          <w:ilvl w:val="0"/>
          <w:numId w:val="71"/>
        </w:numPr>
        <w:jc w:val="both"/>
        <w:rPr>
          <w:rFonts w:ascii="Times New Roman" w:hAnsi="Times New Roman" w:cs="Times New Roman"/>
          <w:sz w:val="24"/>
          <w:szCs w:val="24"/>
        </w:rPr>
      </w:pPr>
      <w:r w:rsidRPr="005733ED">
        <w:rPr>
          <w:rFonts w:ascii="Times New Roman" w:hAnsi="Times New Roman" w:cs="Times New Roman"/>
          <w:sz w:val="24"/>
          <w:szCs w:val="24"/>
        </w:rPr>
        <w:t>Incoraggia le istituzioni scolastiche dei vari Stati Membri a introdurre nel loro programma curricolare lo studio della storia delle religioni, rivolto alla totalità degli studenti senza una distinzione tra i diversi “Credo”:</w:t>
      </w:r>
    </w:p>
    <w:p w14:paraId="0760CE17" w14:textId="77777777" w:rsidR="00042AD8" w:rsidRPr="005733ED" w:rsidRDefault="00042AD8" w:rsidP="0053719D">
      <w:pPr>
        <w:numPr>
          <w:ilvl w:val="0"/>
          <w:numId w:val="77"/>
        </w:numPr>
        <w:suppressAutoHyphens/>
        <w:overflowPunct w:val="0"/>
        <w:autoSpaceDE w:val="0"/>
        <w:jc w:val="both"/>
        <w:textAlignment w:val="baseline"/>
        <w:rPr>
          <w:rFonts w:ascii="Times New Roman" w:hAnsi="Times New Roman" w:cs="Times New Roman"/>
        </w:rPr>
      </w:pPr>
      <w:r w:rsidRPr="005733ED">
        <w:rPr>
          <w:rFonts w:ascii="Times New Roman" w:hAnsi="Times New Roman" w:cs="Times New Roman"/>
        </w:rPr>
        <w:t>sarà possibile affiancare agli insegnanti, tramite invito, degli esperti esterni in materia.</w:t>
      </w:r>
    </w:p>
    <w:p w14:paraId="01BD591A" w14:textId="77777777" w:rsidR="00A76BCF" w:rsidRPr="005733ED" w:rsidRDefault="00A76BCF" w:rsidP="0053719D">
      <w:pPr>
        <w:suppressAutoHyphens/>
        <w:overflowPunct w:val="0"/>
        <w:autoSpaceDE w:val="0"/>
        <w:jc w:val="both"/>
        <w:textAlignment w:val="baseline"/>
        <w:rPr>
          <w:rFonts w:ascii="Times New Roman" w:hAnsi="Times New Roman" w:cs="Times New Roman"/>
        </w:rPr>
      </w:pPr>
    </w:p>
    <w:p w14:paraId="1C64120B" w14:textId="02E8A61E" w:rsidR="00042AD8" w:rsidRPr="005733ED" w:rsidRDefault="00042AD8" w:rsidP="0053719D">
      <w:pPr>
        <w:pStyle w:val="Paragrafoelenco"/>
        <w:numPr>
          <w:ilvl w:val="0"/>
          <w:numId w:val="71"/>
        </w:numPr>
        <w:jc w:val="both"/>
        <w:rPr>
          <w:rFonts w:ascii="Times New Roman" w:hAnsi="Times New Roman" w:cs="Times New Roman"/>
          <w:sz w:val="24"/>
          <w:szCs w:val="24"/>
        </w:rPr>
      </w:pPr>
      <w:r w:rsidRPr="005733ED">
        <w:rPr>
          <w:rFonts w:ascii="Times New Roman" w:hAnsi="Times New Roman" w:cs="Times New Roman"/>
          <w:sz w:val="24"/>
          <w:szCs w:val="24"/>
        </w:rPr>
        <w:t>Richiede l’istituzione di corsi di aggiornamento in materia di prevenzione della radicalizzazione rivolti agli insegnanti, al fine di riconoscere gli atteggiamenti estremisti degli studenti per poi segnalarli alle autorità competenti.</w:t>
      </w:r>
    </w:p>
    <w:p w14:paraId="5BB67FDF" w14:textId="77777777" w:rsidR="00042AD8" w:rsidRPr="005733ED" w:rsidRDefault="00042AD8" w:rsidP="0053719D">
      <w:pPr>
        <w:pStyle w:val="Paragrafoelenco"/>
        <w:numPr>
          <w:ilvl w:val="0"/>
          <w:numId w:val="71"/>
        </w:numPr>
        <w:jc w:val="both"/>
        <w:rPr>
          <w:rFonts w:ascii="Times New Roman" w:hAnsi="Times New Roman" w:cs="Times New Roman"/>
          <w:sz w:val="24"/>
          <w:szCs w:val="24"/>
        </w:rPr>
      </w:pPr>
      <w:r w:rsidRPr="005733ED">
        <w:rPr>
          <w:rFonts w:ascii="Times New Roman" w:hAnsi="Times New Roman" w:cs="Times New Roman"/>
          <w:sz w:val="24"/>
          <w:szCs w:val="24"/>
        </w:rPr>
        <w:t>Propone alle istituzione scolastiche di integrare lezioni incentrate sull’attualità, in particolare sugli attacchi terroristici, al fine di consentire una maggiore consapevolezza riguardo la società attuale.</w:t>
      </w:r>
    </w:p>
    <w:p w14:paraId="5AE9C7CB" w14:textId="77777777" w:rsidR="00042AD8" w:rsidRPr="005733ED" w:rsidRDefault="00042AD8" w:rsidP="0053719D">
      <w:pPr>
        <w:pStyle w:val="Paragrafoelenco"/>
        <w:numPr>
          <w:ilvl w:val="0"/>
          <w:numId w:val="71"/>
        </w:numPr>
        <w:jc w:val="both"/>
        <w:rPr>
          <w:rFonts w:ascii="Times New Roman" w:hAnsi="Times New Roman" w:cs="Times New Roman"/>
          <w:sz w:val="24"/>
          <w:szCs w:val="24"/>
        </w:rPr>
      </w:pPr>
      <w:r w:rsidRPr="005733ED">
        <w:rPr>
          <w:rFonts w:ascii="Times New Roman" w:hAnsi="Times New Roman" w:cs="Times New Roman"/>
          <w:sz w:val="24"/>
          <w:szCs w:val="24"/>
        </w:rPr>
        <w:t>Pone l’attenzione sui programmi già esistenti proponendone il rafforzamento e l’incentivazione, quali il quarto programma antiriciclaggio e il TFTP.</w:t>
      </w:r>
    </w:p>
    <w:p w14:paraId="5A915C25" w14:textId="77777777" w:rsidR="00042AD8" w:rsidRPr="005733ED" w:rsidRDefault="00042AD8" w:rsidP="0053719D">
      <w:pPr>
        <w:pStyle w:val="Paragrafoelenco"/>
        <w:numPr>
          <w:ilvl w:val="0"/>
          <w:numId w:val="71"/>
        </w:numPr>
        <w:jc w:val="both"/>
        <w:rPr>
          <w:rFonts w:ascii="Times New Roman" w:hAnsi="Times New Roman" w:cs="Times New Roman"/>
          <w:sz w:val="24"/>
          <w:szCs w:val="24"/>
        </w:rPr>
      </w:pPr>
      <w:r w:rsidRPr="005733ED">
        <w:rPr>
          <w:rFonts w:ascii="Times New Roman" w:hAnsi="Times New Roman" w:cs="Times New Roman"/>
          <w:sz w:val="24"/>
          <w:szCs w:val="24"/>
        </w:rPr>
        <w:t>Invita la Commissione Europea ad attuare nuove strategie contro il traffico di armi e rafforzare le esistenti, allo scopo di smantellare le reti terroristiche in Europa:</w:t>
      </w:r>
    </w:p>
    <w:p w14:paraId="1588E97C" w14:textId="2982C275" w:rsidR="00042AD8" w:rsidRPr="005733ED" w:rsidRDefault="00042AD8" w:rsidP="0053719D">
      <w:pPr>
        <w:numPr>
          <w:ilvl w:val="0"/>
          <w:numId w:val="78"/>
        </w:numPr>
        <w:suppressAutoHyphens/>
        <w:overflowPunct w:val="0"/>
        <w:autoSpaceDE w:val="0"/>
        <w:jc w:val="both"/>
        <w:textAlignment w:val="baseline"/>
        <w:rPr>
          <w:rFonts w:ascii="Times New Roman" w:hAnsi="Times New Roman" w:cs="Times New Roman"/>
        </w:rPr>
      </w:pPr>
      <w:r w:rsidRPr="005733ED">
        <w:rPr>
          <w:rFonts w:ascii="Times New Roman" w:hAnsi="Times New Roman" w:cs="Times New Roman"/>
        </w:rPr>
        <w:t>auspica una coll</w:t>
      </w:r>
      <w:r w:rsidR="00761E03" w:rsidRPr="005733ED">
        <w:rPr>
          <w:rFonts w:ascii="Times New Roman" w:hAnsi="Times New Roman" w:cs="Times New Roman"/>
        </w:rPr>
        <w:t>aborazione con la Commissione 1.</w:t>
      </w:r>
    </w:p>
    <w:p w14:paraId="186ADAC6" w14:textId="77777777" w:rsidR="00761E03" w:rsidRPr="005733ED" w:rsidRDefault="00761E03" w:rsidP="0053719D">
      <w:pPr>
        <w:suppressAutoHyphens/>
        <w:overflowPunct w:val="0"/>
        <w:autoSpaceDE w:val="0"/>
        <w:jc w:val="both"/>
        <w:textAlignment w:val="baseline"/>
        <w:rPr>
          <w:rFonts w:ascii="Times New Roman" w:hAnsi="Times New Roman" w:cs="Times New Roman"/>
        </w:rPr>
      </w:pPr>
    </w:p>
    <w:p w14:paraId="7052A116" w14:textId="5F9E8204" w:rsidR="00042AD8" w:rsidRPr="00573AD0" w:rsidRDefault="00761E03" w:rsidP="0053719D">
      <w:pPr>
        <w:pStyle w:val="Paragrafoelenco"/>
        <w:numPr>
          <w:ilvl w:val="0"/>
          <w:numId w:val="71"/>
        </w:numPr>
        <w:jc w:val="both"/>
        <w:rPr>
          <w:rFonts w:ascii="Times New Roman" w:hAnsi="Times New Roman" w:cs="Times New Roman"/>
          <w:b/>
          <w:sz w:val="24"/>
          <w:szCs w:val="24"/>
        </w:rPr>
      </w:pPr>
      <w:r w:rsidRPr="005733ED">
        <w:rPr>
          <w:rFonts w:ascii="Times New Roman" w:hAnsi="Times New Roman" w:cs="Times New Roman"/>
          <w:sz w:val="24"/>
          <w:szCs w:val="24"/>
        </w:rPr>
        <w:t xml:space="preserve">Incarica </w:t>
      </w:r>
      <w:r w:rsidR="00042AD8" w:rsidRPr="005733ED">
        <w:rPr>
          <w:rFonts w:ascii="Times New Roman" w:hAnsi="Times New Roman" w:cs="Times New Roman"/>
          <w:sz w:val="24"/>
          <w:szCs w:val="24"/>
        </w:rPr>
        <w:t xml:space="preserve">il suo Presidente di trasmettere la presente Risoluzione </w:t>
      </w:r>
      <w:r w:rsidR="005733ED" w:rsidRPr="005733ED">
        <w:rPr>
          <w:rFonts w:ascii="Times New Roman" w:hAnsi="Times New Roman" w:cs="Times New Roman"/>
          <w:sz w:val="24"/>
          <w:szCs w:val="24"/>
        </w:rPr>
        <w:t>al Consiglio e alla Commissione.</w:t>
      </w:r>
    </w:p>
    <w:p w14:paraId="7DDCE6F5" w14:textId="77777777" w:rsidR="00573AD0" w:rsidRDefault="00573AD0" w:rsidP="00573AD0">
      <w:pPr>
        <w:rPr>
          <w:rFonts w:ascii="Times New Roman" w:hAnsi="Times New Roman" w:cs="Times New Roman"/>
          <w:b/>
        </w:rPr>
      </w:pPr>
    </w:p>
    <w:p w14:paraId="239A485A" w14:textId="77777777" w:rsidR="00573AD0" w:rsidRDefault="00573AD0" w:rsidP="00573AD0">
      <w:pPr>
        <w:rPr>
          <w:rFonts w:ascii="Times New Roman" w:hAnsi="Times New Roman" w:cs="Times New Roman"/>
          <w:b/>
        </w:rPr>
      </w:pPr>
    </w:p>
    <w:p w14:paraId="70D67611" w14:textId="77777777" w:rsidR="00573AD0" w:rsidRDefault="00573AD0" w:rsidP="00573AD0">
      <w:pPr>
        <w:rPr>
          <w:rFonts w:ascii="Times New Roman" w:hAnsi="Times New Roman" w:cs="Times New Roman"/>
          <w:b/>
        </w:rPr>
      </w:pPr>
    </w:p>
    <w:p w14:paraId="6E7C4E0D" w14:textId="77777777" w:rsidR="00573AD0" w:rsidRDefault="00573AD0" w:rsidP="00573AD0">
      <w:pPr>
        <w:rPr>
          <w:rFonts w:ascii="Times New Roman" w:hAnsi="Times New Roman" w:cs="Times New Roman"/>
          <w:b/>
        </w:rPr>
      </w:pPr>
    </w:p>
    <w:p w14:paraId="31CB4DDF" w14:textId="77777777" w:rsidR="00573AD0" w:rsidRDefault="00573AD0" w:rsidP="00573AD0">
      <w:pPr>
        <w:rPr>
          <w:rFonts w:ascii="Times New Roman" w:hAnsi="Times New Roman" w:cs="Times New Roman"/>
          <w:b/>
        </w:rPr>
      </w:pPr>
    </w:p>
    <w:p w14:paraId="5F77354F" w14:textId="77777777" w:rsidR="00573AD0" w:rsidRDefault="00573AD0" w:rsidP="00573AD0">
      <w:pPr>
        <w:rPr>
          <w:rFonts w:ascii="Times New Roman" w:hAnsi="Times New Roman" w:cs="Times New Roman"/>
          <w:b/>
        </w:rPr>
      </w:pPr>
    </w:p>
    <w:p w14:paraId="7B44F49B" w14:textId="77777777" w:rsidR="00573AD0" w:rsidRDefault="00573AD0" w:rsidP="00573AD0">
      <w:pPr>
        <w:rPr>
          <w:rFonts w:ascii="Times New Roman" w:hAnsi="Times New Roman" w:cs="Times New Roman"/>
          <w:b/>
        </w:rPr>
      </w:pPr>
    </w:p>
    <w:p w14:paraId="1F68E781" w14:textId="77777777" w:rsidR="00573AD0" w:rsidRDefault="00573AD0" w:rsidP="00573AD0">
      <w:pPr>
        <w:rPr>
          <w:rFonts w:ascii="Times New Roman" w:hAnsi="Times New Roman" w:cs="Times New Roman"/>
          <w:b/>
        </w:rPr>
      </w:pPr>
    </w:p>
    <w:p w14:paraId="168609D2" w14:textId="77777777" w:rsidR="00573AD0" w:rsidRDefault="00573AD0" w:rsidP="00573AD0">
      <w:pPr>
        <w:rPr>
          <w:rFonts w:ascii="Times New Roman" w:hAnsi="Times New Roman" w:cs="Times New Roman"/>
          <w:b/>
        </w:rPr>
      </w:pPr>
    </w:p>
    <w:p w14:paraId="2F337B7B" w14:textId="77777777" w:rsidR="00573AD0" w:rsidRDefault="00573AD0" w:rsidP="00573AD0">
      <w:pPr>
        <w:rPr>
          <w:rFonts w:ascii="Times New Roman" w:hAnsi="Times New Roman" w:cs="Times New Roman"/>
          <w:b/>
        </w:rPr>
      </w:pPr>
    </w:p>
    <w:p w14:paraId="6514EE61" w14:textId="77777777" w:rsidR="00573AD0" w:rsidRDefault="00573AD0" w:rsidP="00573AD0">
      <w:pPr>
        <w:rPr>
          <w:rFonts w:ascii="Times New Roman" w:hAnsi="Times New Roman" w:cs="Times New Roman"/>
          <w:b/>
        </w:rPr>
      </w:pPr>
    </w:p>
    <w:p w14:paraId="6F09F120" w14:textId="77777777" w:rsidR="00573AD0" w:rsidRDefault="00573AD0" w:rsidP="00573AD0">
      <w:pPr>
        <w:rPr>
          <w:rFonts w:ascii="Times New Roman" w:hAnsi="Times New Roman" w:cs="Times New Roman"/>
          <w:b/>
        </w:rPr>
      </w:pPr>
    </w:p>
    <w:p w14:paraId="6B745C6C" w14:textId="77777777" w:rsidR="00573AD0" w:rsidRDefault="00573AD0" w:rsidP="00573AD0">
      <w:pPr>
        <w:rPr>
          <w:rFonts w:ascii="Times New Roman" w:hAnsi="Times New Roman" w:cs="Times New Roman"/>
          <w:b/>
        </w:rPr>
      </w:pPr>
    </w:p>
    <w:p w14:paraId="6A0A888D" w14:textId="77777777" w:rsidR="00573AD0" w:rsidRDefault="00573AD0" w:rsidP="00573AD0">
      <w:pPr>
        <w:rPr>
          <w:rFonts w:ascii="Times New Roman" w:hAnsi="Times New Roman" w:cs="Times New Roman"/>
          <w:b/>
        </w:rPr>
      </w:pPr>
    </w:p>
    <w:p w14:paraId="31258A07" w14:textId="77777777" w:rsidR="00573AD0" w:rsidRDefault="00573AD0" w:rsidP="00573AD0">
      <w:pPr>
        <w:rPr>
          <w:rFonts w:ascii="Times New Roman" w:hAnsi="Times New Roman" w:cs="Times New Roman"/>
          <w:b/>
        </w:rPr>
      </w:pPr>
    </w:p>
    <w:p w14:paraId="082CEB3D" w14:textId="77777777" w:rsidR="00573AD0" w:rsidRDefault="00573AD0" w:rsidP="00573AD0">
      <w:pPr>
        <w:rPr>
          <w:rFonts w:ascii="Times New Roman" w:hAnsi="Times New Roman" w:cs="Times New Roman"/>
          <w:b/>
        </w:rPr>
      </w:pPr>
    </w:p>
    <w:p w14:paraId="3E493B95" w14:textId="77777777" w:rsidR="00573AD0" w:rsidRDefault="00573AD0" w:rsidP="00573AD0">
      <w:pPr>
        <w:rPr>
          <w:rFonts w:ascii="Times New Roman" w:hAnsi="Times New Roman" w:cs="Times New Roman"/>
          <w:b/>
        </w:rPr>
      </w:pPr>
    </w:p>
    <w:p w14:paraId="1A7F945B" w14:textId="77777777" w:rsidR="00573AD0" w:rsidRDefault="00573AD0" w:rsidP="00573AD0">
      <w:pPr>
        <w:rPr>
          <w:rFonts w:ascii="Times New Roman" w:hAnsi="Times New Roman" w:cs="Times New Roman"/>
          <w:b/>
        </w:rPr>
      </w:pPr>
    </w:p>
    <w:p w14:paraId="2B6B16A4" w14:textId="77777777" w:rsidR="00573AD0" w:rsidRDefault="00573AD0" w:rsidP="00573AD0">
      <w:pPr>
        <w:rPr>
          <w:rFonts w:ascii="Times New Roman" w:hAnsi="Times New Roman" w:cs="Times New Roman"/>
          <w:b/>
        </w:rPr>
      </w:pPr>
    </w:p>
    <w:p w14:paraId="4650522B" w14:textId="77777777" w:rsidR="00573AD0" w:rsidRDefault="00573AD0" w:rsidP="00573AD0">
      <w:pPr>
        <w:rPr>
          <w:rFonts w:ascii="Times New Roman" w:hAnsi="Times New Roman" w:cs="Times New Roman"/>
          <w:b/>
        </w:rPr>
      </w:pPr>
    </w:p>
    <w:p w14:paraId="126D0521" w14:textId="77777777" w:rsidR="00573AD0" w:rsidRDefault="00573AD0" w:rsidP="00573AD0">
      <w:pPr>
        <w:rPr>
          <w:rFonts w:ascii="Times New Roman" w:hAnsi="Times New Roman" w:cs="Times New Roman"/>
          <w:b/>
        </w:rPr>
      </w:pPr>
    </w:p>
    <w:p w14:paraId="7B6A7DBB" w14:textId="77777777" w:rsidR="00573AD0" w:rsidRDefault="00573AD0" w:rsidP="00573AD0">
      <w:pPr>
        <w:rPr>
          <w:rFonts w:ascii="Times New Roman" w:hAnsi="Times New Roman" w:cs="Times New Roman"/>
          <w:b/>
        </w:rPr>
      </w:pPr>
    </w:p>
    <w:p w14:paraId="3F66585C" w14:textId="77777777" w:rsidR="00573AD0" w:rsidRDefault="00573AD0" w:rsidP="00573AD0">
      <w:pPr>
        <w:rPr>
          <w:rFonts w:ascii="Times New Roman" w:hAnsi="Times New Roman" w:cs="Times New Roman"/>
          <w:b/>
        </w:rPr>
      </w:pPr>
    </w:p>
    <w:p w14:paraId="54588AC7" w14:textId="77777777" w:rsidR="00573AD0" w:rsidRDefault="00573AD0" w:rsidP="00573AD0">
      <w:pPr>
        <w:rPr>
          <w:rFonts w:ascii="Times New Roman" w:hAnsi="Times New Roman" w:cs="Times New Roman"/>
          <w:b/>
        </w:rPr>
      </w:pPr>
    </w:p>
    <w:p w14:paraId="63D0C776" w14:textId="77777777" w:rsidR="00573AD0" w:rsidRDefault="00573AD0" w:rsidP="00573AD0">
      <w:pPr>
        <w:rPr>
          <w:rFonts w:ascii="Times New Roman" w:hAnsi="Times New Roman" w:cs="Times New Roman"/>
          <w:b/>
        </w:rPr>
      </w:pPr>
    </w:p>
    <w:p w14:paraId="5B80EB88" w14:textId="77777777" w:rsidR="00573AD0" w:rsidRDefault="00573AD0" w:rsidP="00573AD0">
      <w:pPr>
        <w:rPr>
          <w:rFonts w:ascii="Times New Roman" w:hAnsi="Times New Roman" w:cs="Times New Roman"/>
          <w:b/>
        </w:rPr>
      </w:pPr>
    </w:p>
    <w:p w14:paraId="7BD8AF4C" w14:textId="77777777" w:rsidR="00573AD0" w:rsidRDefault="00573AD0" w:rsidP="00573AD0">
      <w:pPr>
        <w:rPr>
          <w:rFonts w:ascii="Times New Roman" w:hAnsi="Times New Roman" w:cs="Times New Roman"/>
          <w:b/>
        </w:rPr>
      </w:pPr>
    </w:p>
    <w:p w14:paraId="42C9F038" w14:textId="77777777" w:rsidR="00573AD0" w:rsidRDefault="00573AD0" w:rsidP="00573AD0">
      <w:pPr>
        <w:rPr>
          <w:rFonts w:ascii="Times New Roman" w:hAnsi="Times New Roman" w:cs="Times New Roman"/>
          <w:b/>
        </w:rPr>
      </w:pPr>
    </w:p>
    <w:p w14:paraId="581166B0" w14:textId="77777777" w:rsidR="00573AD0" w:rsidRDefault="00573AD0" w:rsidP="00573AD0">
      <w:pPr>
        <w:rPr>
          <w:rFonts w:ascii="Times New Roman" w:hAnsi="Times New Roman" w:cs="Times New Roman"/>
          <w:b/>
        </w:rPr>
      </w:pPr>
    </w:p>
    <w:p w14:paraId="2E9D5FAE" w14:textId="77777777" w:rsidR="00573AD0" w:rsidRDefault="00573AD0" w:rsidP="00573AD0">
      <w:pPr>
        <w:rPr>
          <w:rFonts w:ascii="Times New Roman" w:hAnsi="Times New Roman" w:cs="Times New Roman"/>
          <w:b/>
        </w:rPr>
      </w:pPr>
    </w:p>
    <w:p w14:paraId="666C65B5" w14:textId="77777777" w:rsidR="00573AD0" w:rsidRDefault="00573AD0" w:rsidP="00573AD0">
      <w:pPr>
        <w:rPr>
          <w:rFonts w:ascii="Times New Roman" w:hAnsi="Times New Roman" w:cs="Times New Roman"/>
          <w:b/>
        </w:rPr>
      </w:pPr>
    </w:p>
    <w:p w14:paraId="6786C63D" w14:textId="77777777" w:rsidR="00573AD0" w:rsidRDefault="00573AD0" w:rsidP="00573AD0">
      <w:pPr>
        <w:rPr>
          <w:rFonts w:ascii="Times New Roman" w:hAnsi="Times New Roman" w:cs="Times New Roman"/>
          <w:b/>
        </w:rPr>
      </w:pPr>
    </w:p>
    <w:p w14:paraId="38700B2C" w14:textId="77777777" w:rsidR="00573AD0" w:rsidRDefault="00573AD0" w:rsidP="00573AD0">
      <w:pPr>
        <w:rPr>
          <w:rFonts w:ascii="Times New Roman" w:hAnsi="Times New Roman" w:cs="Times New Roman"/>
          <w:b/>
        </w:rPr>
      </w:pPr>
    </w:p>
    <w:p w14:paraId="3D6957DF" w14:textId="77777777" w:rsidR="00573AD0" w:rsidRDefault="00573AD0" w:rsidP="00573AD0">
      <w:pPr>
        <w:rPr>
          <w:rFonts w:ascii="Times New Roman" w:hAnsi="Times New Roman" w:cs="Times New Roman"/>
          <w:b/>
        </w:rPr>
      </w:pPr>
    </w:p>
    <w:p w14:paraId="0D5CEB65" w14:textId="77777777" w:rsidR="00573AD0" w:rsidRDefault="00573AD0" w:rsidP="00573AD0">
      <w:pPr>
        <w:rPr>
          <w:rFonts w:ascii="Times New Roman" w:hAnsi="Times New Roman" w:cs="Times New Roman"/>
          <w:b/>
        </w:rPr>
      </w:pPr>
    </w:p>
    <w:p w14:paraId="40BF2BF4" w14:textId="77777777" w:rsidR="00573AD0" w:rsidRDefault="00573AD0" w:rsidP="00573AD0">
      <w:pPr>
        <w:rPr>
          <w:rFonts w:ascii="Times New Roman" w:hAnsi="Times New Roman" w:cs="Times New Roman"/>
          <w:b/>
        </w:rPr>
      </w:pPr>
    </w:p>
    <w:p w14:paraId="0105F434" w14:textId="77777777" w:rsidR="00573AD0" w:rsidRDefault="00573AD0" w:rsidP="00573AD0">
      <w:pPr>
        <w:rPr>
          <w:rFonts w:ascii="Times New Roman" w:hAnsi="Times New Roman" w:cs="Times New Roman"/>
          <w:b/>
        </w:rPr>
      </w:pPr>
    </w:p>
    <w:p w14:paraId="5C762A15" w14:textId="77777777" w:rsidR="00573AD0" w:rsidRDefault="00573AD0" w:rsidP="00573AD0">
      <w:pPr>
        <w:rPr>
          <w:rFonts w:ascii="Times New Roman" w:hAnsi="Times New Roman" w:cs="Times New Roman"/>
          <w:b/>
        </w:rPr>
      </w:pPr>
    </w:p>
    <w:p w14:paraId="3C395480" w14:textId="77777777" w:rsidR="00573AD0" w:rsidRDefault="00573AD0" w:rsidP="00573AD0">
      <w:pPr>
        <w:rPr>
          <w:rFonts w:ascii="Times New Roman" w:hAnsi="Times New Roman" w:cs="Times New Roman"/>
          <w:b/>
        </w:rPr>
      </w:pPr>
    </w:p>
    <w:p w14:paraId="7E6B94E1" w14:textId="77777777" w:rsidR="00573AD0" w:rsidRDefault="00573AD0" w:rsidP="00573AD0">
      <w:pPr>
        <w:rPr>
          <w:rFonts w:ascii="Times New Roman" w:hAnsi="Times New Roman" w:cs="Times New Roman"/>
          <w:b/>
        </w:rPr>
      </w:pPr>
    </w:p>
    <w:p w14:paraId="0B9BA86B" w14:textId="77777777" w:rsidR="00573AD0" w:rsidRDefault="00573AD0" w:rsidP="00573AD0">
      <w:pPr>
        <w:rPr>
          <w:rFonts w:ascii="Times New Roman" w:hAnsi="Times New Roman" w:cs="Times New Roman"/>
          <w:b/>
        </w:rPr>
      </w:pPr>
    </w:p>
    <w:p w14:paraId="058AC0BE" w14:textId="483F9999" w:rsidR="00573AD0" w:rsidRPr="00497782" w:rsidRDefault="00573AD0" w:rsidP="00573AD0">
      <w:pPr>
        <w:widowControl w:val="0"/>
        <w:autoSpaceDE w:val="0"/>
        <w:autoSpaceDN w:val="0"/>
        <w:adjustRightInd w:val="0"/>
        <w:spacing w:after="240" w:line="360" w:lineRule="atLeast"/>
        <w:rPr>
          <w:rFonts w:ascii="Times" w:hAnsi="Times" w:cs="Times"/>
        </w:rPr>
      </w:pPr>
      <w:r>
        <w:rPr>
          <w:rFonts w:ascii="Times New Roman" w:hAnsi="Times New Roman"/>
          <w:i/>
        </w:rPr>
        <w:t xml:space="preserve">10) </w:t>
      </w:r>
      <w:r>
        <w:rPr>
          <w:rFonts w:ascii="Times New Roman" w:hAnsi="Times New Roman" w:cs="Times New Roman"/>
          <w:i/>
          <w:iCs/>
        </w:rPr>
        <w:t>DIRITTI DELLA DONNA E UGUAGLIANZA DI GENERE (FEMM)</w:t>
      </w:r>
    </w:p>
    <w:p w14:paraId="1A231D13" w14:textId="77777777" w:rsidR="00573AD0" w:rsidRPr="00573AD0" w:rsidRDefault="00573AD0" w:rsidP="00573AD0">
      <w:pPr>
        <w:widowControl w:val="0"/>
        <w:autoSpaceDE w:val="0"/>
        <w:autoSpaceDN w:val="0"/>
        <w:adjustRightInd w:val="0"/>
        <w:spacing w:after="240" w:line="360" w:lineRule="atLeast"/>
        <w:rPr>
          <w:rFonts w:ascii="Times New Roman" w:hAnsi="Times New Roman" w:cs="Times New Roman"/>
        </w:rPr>
      </w:pPr>
      <w:r w:rsidRPr="00573AD0">
        <w:rPr>
          <w:rFonts w:ascii="Times New Roman" w:hAnsi="Times New Roman" w:cs="Times New Roman"/>
          <w:b/>
          <w:bCs/>
        </w:rPr>
        <w:t xml:space="preserve">“Sulla strategia dell'Unione europea per la parità tra donne e uomini dopo il 2015” </w:t>
      </w:r>
    </w:p>
    <w:p w14:paraId="20648FA1" w14:textId="55E8405D" w:rsidR="00573AD0" w:rsidRDefault="00573AD0" w:rsidP="00573AD0">
      <w:pPr>
        <w:rPr>
          <w:rFonts w:ascii="Times New Roman" w:hAnsi="Times New Roman" w:cs="Times New Roman"/>
          <w:b/>
        </w:rPr>
      </w:pPr>
      <w:r w:rsidRPr="00DC1889">
        <w:rPr>
          <w:rFonts w:ascii="Times New Roman" w:hAnsi="Times New Roman" w:cs="Times New Roman"/>
          <w:b/>
        </w:rPr>
        <w:t xml:space="preserve">La Commissione per </w:t>
      </w:r>
      <w:r>
        <w:rPr>
          <w:rFonts w:ascii="Times New Roman" w:hAnsi="Times New Roman" w:cs="Times New Roman"/>
          <w:b/>
        </w:rPr>
        <w:t xml:space="preserve">i diritti della donna e uguaglianza di genere </w:t>
      </w:r>
      <w:r w:rsidRPr="00DC1889">
        <w:rPr>
          <w:rFonts w:ascii="Times New Roman" w:hAnsi="Times New Roman" w:cs="Times New Roman"/>
          <w:b/>
        </w:rPr>
        <w:t>sottopone la seguente Risoluzione al Model European Parliament:</w:t>
      </w:r>
    </w:p>
    <w:p w14:paraId="49FA0DBF" w14:textId="77777777" w:rsidR="00573AD0" w:rsidRDefault="00573AD0" w:rsidP="00573AD0">
      <w:pPr>
        <w:rPr>
          <w:rFonts w:ascii="Times New Roman" w:hAnsi="Times New Roman" w:cs="Times New Roman"/>
          <w:b/>
        </w:rPr>
      </w:pPr>
    </w:p>
    <w:p w14:paraId="10D66251" w14:textId="7DAFAAE1" w:rsidR="00E331A0" w:rsidRPr="00E1613B" w:rsidRDefault="00E331A0" w:rsidP="0053719D">
      <w:pPr>
        <w:pStyle w:val="Paragrafoelenco"/>
        <w:numPr>
          <w:ilvl w:val="0"/>
          <w:numId w:val="80"/>
        </w:numPr>
        <w:jc w:val="both"/>
        <w:rPr>
          <w:rFonts w:ascii="Times New Roman" w:hAnsi="Times New Roman" w:cs="Times New Roman"/>
          <w:b/>
          <w:sz w:val="24"/>
          <w:szCs w:val="24"/>
        </w:rPr>
      </w:pPr>
      <w:r w:rsidRPr="00E1613B">
        <w:rPr>
          <w:rFonts w:ascii="Times New Roman" w:hAnsi="Times New Roman" w:cs="Times New Roman"/>
          <w:sz w:val="24"/>
          <w:szCs w:val="24"/>
        </w:rPr>
        <w:t>Avendo analizzato i dati riguardanti il breve periodo del congedo di maternità;</w:t>
      </w:r>
    </w:p>
    <w:p w14:paraId="1B36D17B" w14:textId="1E5BA3A6" w:rsidR="00E331A0" w:rsidRPr="00E1613B" w:rsidRDefault="00E331A0" w:rsidP="0053719D">
      <w:pPr>
        <w:pStyle w:val="Paragrafoelenco"/>
        <w:numPr>
          <w:ilvl w:val="0"/>
          <w:numId w:val="80"/>
        </w:numPr>
        <w:jc w:val="both"/>
        <w:rPr>
          <w:rFonts w:ascii="Times New Roman" w:hAnsi="Times New Roman" w:cs="Times New Roman"/>
          <w:b/>
          <w:sz w:val="24"/>
          <w:szCs w:val="24"/>
        </w:rPr>
      </w:pPr>
      <w:r w:rsidRPr="00E1613B">
        <w:rPr>
          <w:rFonts w:ascii="Times New Roman" w:hAnsi="Times New Roman" w:cs="Times New Roman"/>
          <w:sz w:val="24"/>
          <w:szCs w:val="24"/>
        </w:rPr>
        <w:t>Notando con preoccupazione la scarsa percentuale di assunzioni femminili a livello aziendale a causa dell’ingente spesa che il datore di lavoro deve fronteggiare in caso di maternità;</w:t>
      </w:r>
    </w:p>
    <w:p w14:paraId="0BCC85AC" w14:textId="77777777" w:rsidR="00E331A0" w:rsidRPr="00E1613B" w:rsidRDefault="00E331A0" w:rsidP="0053719D">
      <w:pPr>
        <w:pStyle w:val="Paragrafoelenco"/>
        <w:numPr>
          <w:ilvl w:val="0"/>
          <w:numId w:val="80"/>
        </w:numPr>
        <w:jc w:val="both"/>
        <w:rPr>
          <w:rFonts w:ascii="Times New Roman" w:hAnsi="Times New Roman" w:cs="Times New Roman"/>
          <w:b/>
          <w:sz w:val="24"/>
          <w:szCs w:val="24"/>
        </w:rPr>
      </w:pPr>
      <w:r w:rsidRPr="00E1613B">
        <w:rPr>
          <w:rFonts w:ascii="Times New Roman" w:hAnsi="Times New Roman" w:cs="Times New Roman"/>
          <w:sz w:val="24"/>
          <w:szCs w:val="24"/>
        </w:rPr>
        <w:t>Avendo constatato che la donna è spesso soggetta alla scelta tra famiglia e lavoro;</w:t>
      </w:r>
    </w:p>
    <w:p w14:paraId="4869A676" w14:textId="77777777" w:rsidR="00E331A0" w:rsidRPr="00E1613B" w:rsidRDefault="00E331A0" w:rsidP="0053719D">
      <w:pPr>
        <w:pStyle w:val="Paragrafoelenco"/>
        <w:numPr>
          <w:ilvl w:val="0"/>
          <w:numId w:val="80"/>
        </w:numPr>
        <w:jc w:val="both"/>
        <w:rPr>
          <w:rFonts w:ascii="Times New Roman" w:hAnsi="Times New Roman" w:cs="Times New Roman"/>
          <w:b/>
          <w:sz w:val="24"/>
          <w:szCs w:val="24"/>
        </w:rPr>
      </w:pPr>
      <w:r w:rsidRPr="00E1613B">
        <w:rPr>
          <w:rFonts w:ascii="Times New Roman" w:hAnsi="Times New Roman" w:cs="Times New Roman"/>
          <w:sz w:val="24"/>
          <w:szCs w:val="24"/>
        </w:rPr>
        <w:t>Condannando il fenomeno delle dimissioni in bianco e guardando con rammarico alla loro diffusione;</w:t>
      </w:r>
    </w:p>
    <w:p w14:paraId="6ACC400C" w14:textId="27DDB2B8" w:rsidR="00E331A0" w:rsidRPr="00E1613B" w:rsidRDefault="00E331A0" w:rsidP="0053719D">
      <w:pPr>
        <w:pStyle w:val="Paragrafoelenco"/>
        <w:numPr>
          <w:ilvl w:val="0"/>
          <w:numId w:val="80"/>
        </w:numPr>
        <w:jc w:val="both"/>
        <w:rPr>
          <w:rFonts w:ascii="Times New Roman" w:hAnsi="Times New Roman" w:cs="Times New Roman"/>
          <w:b/>
          <w:sz w:val="24"/>
          <w:szCs w:val="24"/>
        </w:rPr>
      </w:pPr>
      <w:r w:rsidRPr="00E1613B">
        <w:rPr>
          <w:rFonts w:ascii="Times New Roman" w:hAnsi="Times New Roman" w:cs="Times New Roman"/>
          <w:sz w:val="24"/>
          <w:szCs w:val="24"/>
        </w:rPr>
        <w:t>Osservando con rammarico la discrepanza relativa alla presenza del congedo parentale concesso ai lavoratori uomini e donne;</w:t>
      </w:r>
    </w:p>
    <w:p w14:paraId="2B8ACF25" w14:textId="7A388D85" w:rsidR="00E331A0" w:rsidRPr="00E1613B" w:rsidRDefault="00E331A0" w:rsidP="0053719D">
      <w:pPr>
        <w:pStyle w:val="Paragrafoelenco"/>
        <w:numPr>
          <w:ilvl w:val="0"/>
          <w:numId w:val="80"/>
        </w:numPr>
        <w:jc w:val="both"/>
        <w:rPr>
          <w:rFonts w:ascii="Times New Roman" w:hAnsi="Times New Roman" w:cs="Times New Roman"/>
          <w:b/>
          <w:sz w:val="24"/>
          <w:szCs w:val="24"/>
        </w:rPr>
      </w:pPr>
      <w:r w:rsidRPr="00E1613B">
        <w:rPr>
          <w:rFonts w:ascii="Times New Roman" w:hAnsi="Times New Roman" w:cs="Times New Roman"/>
          <w:sz w:val="24"/>
          <w:szCs w:val="24"/>
        </w:rPr>
        <w:t>Prendendo atto del divario che intercorre nella retribuzione tra donne e uomini;</w:t>
      </w:r>
    </w:p>
    <w:p w14:paraId="059CDFEC" w14:textId="3AB19AE0" w:rsidR="00E331A0" w:rsidRPr="00E1613B" w:rsidRDefault="00E331A0" w:rsidP="0053719D">
      <w:pPr>
        <w:pStyle w:val="Paragrafoelenco"/>
        <w:numPr>
          <w:ilvl w:val="0"/>
          <w:numId w:val="80"/>
        </w:numPr>
        <w:jc w:val="both"/>
        <w:rPr>
          <w:rFonts w:ascii="Times New Roman" w:hAnsi="Times New Roman" w:cs="Times New Roman"/>
          <w:b/>
          <w:sz w:val="24"/>
          <w:szCs w:val="24"/>
        </w:rPr>
      </w:pPr>
      <w:r w:rsidRPr="00E1613B">
        <w:rPr>
          <w:rFonts w:ascii="Times New Roman" w:hAnsi="Times New Roman" w:cs="Times New Roman"/>
          <w:sz w:val="24"/>
          <w:szCs w:val="24"/>
        </w:rPr>
        <w:t>Prendendo atto della scarsa informazione negli Stati Membri in merito alle teorie gender;</w:t>
      </w:r>
    </w:p>
    <w:p w14:paraId="654F630C" w14:textId="32AA3F1C" w:rsidR="00E331A0" w:rsidRPr="00E1613B" w:rsidRDefault="00E331A0" w:rsidP="0053719D">
      <w:pPr>
        <w:pStyle w:val="Paragrafoelenco"/>
        <w:numPr>
          <w:ilvl w:val="0"/>
          <w:numId w:val="80"/>
        </w:numPr>
        <w:jc w:val="both"/>
        <w:rPr>
          <w:rFonts w:ascii="Times New Roman" w:hAnsi="Times New Roman" w:cs="Times New Roman"/>
          <w:b/>
          <w:sz w:val="24"/>
          <w:szCs w:val="24"/>
        </w:rPr>
      </w:pPr>
      <w:r w:rsidRPr="00E1613B">
        <w:rPr>
          <w:rFonts w:ascii="Times New Roman" w:hAnsi="Times New Roman" w:cs="Times New Roman"/>
          <w:sz w:val="24"/>
          <w:szCs w:val="24"/>
        </w:rPr>
        <w:t>Ben conscio che i sistemi di istruzione e formazione non discriminatori possano migliorare l’accesso delle donne alla formazione professionale;</w:t>
      </w:r>
    </w:p>
    <w:p w14:paraId="54E59457" w14:textId="5ADAC76C" w:rsidR="00E331A0" w:rsidRPr="00E1613B" w:rsidRDefault="00E331A0" w:rsidP="0053719D">
      <w:pPr>
        <w:pStyle w:val="Paragrafoelenco"/>
        <w:numPr>
          <w:ilvl w:val="0"/>
          <w:numId w:val="80"/>
        </w:numPr>
        <w:jc w:val="both"/>
        <w:rPr>
          <w:rFonts w:ascii="Times New Roman" w:hAnsi="Times New Roman" w:cs="Times New Roman"/>
          <w:b/>
          <w:sz w:val="24"/>
          <w:szCs w:val="24"/>
        </w:rPr>
      </w:pPr>
      <w:r w:rsidRPr="00E1613B">
        <w:rPr>
          <w:rFonts w:ascii="Times New Roman" w:hAnsi="Times New Roman" w:cs="Times New Roman"/>
          <w:sz w:val="24"/>
          <w:szCs w:val="24"/>
        </w:rPr>
        <w:t>Notando con rammarico il perseverare di ogni tipo di violenza nei confronti delle donne, nonostante l’istituzione di numerose campagne di sensibilizzazione;</w:t>
      </w:r>
    </w:p>
    <w:p w14:paraId="61B06490" w14:textId="77777777" w:rsidR="00E331A0" w:rsidRPr="00E1613B" w:rsidRDefault="00E331A0" w:rsidP="0053719D">
      <w:pPr>
        <w:pStyle w:val="Paragrafoelenco"/>
        <w:numPr>
          <w:ilvl w:val="0"/>
          <w:numId w:val="80"/>
        </w:numPr>
        <w:jc w:val="both"/>
        <w:rPr>
          <w:rFonts w:ascii="Times New Roman" w:hAnsi="Times New Roman" w:cs="Times New Roman"/>
          <w:b/>
          <w:sz w:val="24"/>
          <w:szCs w:val="24"/>
        </w:rPr>
      </w:pPr>
      <w:r w:rsidRPr="00E1613B">
        <w:rPr>
          <w:rFonts w:ascii="Times New Roman" w:hAnsi="Times New Roman" w:cs="Times New Roman"/>
          <w:sz w:val="24"/>
          <w:szCs w:val="24"/>
        </w:rPr>
        <w:t>Ben conscio che l’entrata in vigore della Convenzione di Istanbul richieda la ratifica di almeno 8 Stati;</w:t>
      </w:r>
    </w:p>
    <w:p w14:paraId="1D3DD834" w14:textId="77777777" w:rsidR="00E331A0" w:rsidRPr="00E1613B" w:rsidRDefault="00E331A0" w:rsidP="0053719D">
      <w:pPr>
        <w:pStyle w:val="Paragrafoelenco"/>
        <w:numPr>
          <w:ilvl w:val="0"/>
          <w:numId w:val="80"/>
        </w:numPr>
        <w:jc w:val="both"/>
        <w:rPr>
          <w:rFonts w:ascii="Times New Roman" w:hAnsi="Times New Roman" w:cs="Times New Roman"/>
          <w:b/>
          <w:sz w:val="24"/>
          <w:szCs w:val="24"/>
        </w:rPr>
      </w:pPr>
      <w:r w:rsidRPr="00E1613B">
        <w:rPr>
          <w:rFonts w:ascii="Times New Roman" w:hAnsi="Times New Roman" w:cs="Times New Roman"/>
          <w:sz w:val="24"/>
          <w:szCs w:val="24"/>
        </w:rPr>
        <w:t>Deplorando la pratica delle violenze fisiche sulle donne in stato di gravidanza;</w:t>
      </w:r>
    </w:p>
    <w:p w14:paraId="441EB09C" w14:textId="77777777" w:rsidR="00E331A0" w:rsidRPr="00E1613B" w:rsidRDefault="00E331A0" w:rsidP="0053719D">
      <w:pPr>
        <w:pStyle w:val="Paragrafoelenco"/>
        <w:numPr>
          <w:ilvl w:val="0"/>
          <w:numId w:val="80"/>
        </w:numPr>
        <w:jc w:val="both"/>
        <w:rPr>
          <w:rFonts w:ascii="Times New Roman" w:hAnsi="Times New Roman" w:cs="Times New Roman"/>
          <w:b/>
          <w:sz w:val="24"/>
          <w:szCs w:val="24"/>
        </w:rPr>
      </w:pPr>
      <w:r w:rsidRPr="00E1613B">
        <w:rPr>
          <w:rFonts w:ascii="Times New Roman" w:hAnsi="Times New Roman" w:cs="Times New Roman"/>
          <w:sz w:val="24"/>
          <w:szCs w:val="24"/>
        </w:rPr>
        <w:t>Notando con preoccupazione l’alta percentuale di violenza su giovani donne;</w:t>
      </w:r>
    </w:p>
    <w:p w14:paraId="76DA4391" w14:textId="77777777" w:rsidR="00E331A0" w:rsidRPr="00C036B9" w:rsidRDefault="00E331A0" w:rsidP="00573AD0">
      <w:pPr>
        <w:rPr>
          <w:rFonts w:ascii="Times New Roman" w:hAnsi="Times New Roman" w:cs="Times New Roman"/>
          <w:b/>
        </w:rPr>
      </w:pPr>
    </w:p>
    <w:p w14:paraId="60FF3101" w14:textId="77777777" w:rsidR="00E331A0" w:rsidRPr="00C036B9" w:rsidRDefault="00E331A0" w:rsidP="00E331A0">
      <w:pPr>
        <w:rPr>
          <w:rFonts w:ascii="Times New Roman" w:hAnsi="Times New Roman" w:cs="Times New Roman"/>
          <w:b/>
        </w:rPr>
      </w:pPr>
      <w:r w:rsidRPr="00C036B9">
        <w:rPr>
          <w:rFonts w:ascii="Times New Roman" w:hAnsi="Times New Roman" w:cs="Times New Roman"/>
          <w:b/>
        </w:rPr>
        <w:t>Il Model European Parliament:</w:t>
      </w:r>
    </w:p>
    <w:p w14:paraId="412FB287" w14:textId="606E5355" w:rsidR="00FE7803" w:rsidRPr="00C036B9" w:rsidRDefault="00FE7803" w:rsidP="0053719D">
      <w:pPr>
        <w:pStyle w:val="Paragrafoelenco"/>
        <w:numPr>
          <w:ilvl w:val="0"/>
          <w:numId w:val="79"/>
        </w:numPr>
        <w:jc w:val="both"/>
        <w:rPr>
          <w:rFonts w:ascii="Times New Roman" w:hAnsi="Times New Roman" w:cs="Times New Roman"/>
          <w:b/>
          <w:sz w:val="24"/>
          <w:szCs w:val="24"/>
        </w:rPr>
      </w:pPr>
      <w:r w:rsidRPr="00C036B9">
        <w:rPr>
          <w:rFonts w:ascii="Times New Roman" w:hAnsi="Times New Roman" w:cs="Times New Roman"/>
          <w:sz w:val="24"/>
          <w:szCs w:val="24"/>
        </w:rPr>
        <w:t>Propone di aumentare i mesi di maternità da 5 a 7:</w:t>
      </w:r>
    </w:p>
    <w:p w14:paraId="5DE0B271" w14:textId="77777777" w:rsidR="00FE7803" w:rsidRPr="00C036B9" w:rsidRDefault="00FE7803" w:rsidP="0053719D">
      <w:pPr>
        <w:numPr>
          <w:ilvl w:val="0"/>
          <w:numId w:val="82"/>
        </w:numPr>
        <w:suppressAutoHyphens/>
        <w:overflowPunct w:val="0"/>
        <w:autoSpaceDE w:val="0"/>
        <w:jc w:val="both"/>
        <w:textAlignment w:val="baseline"/>
        <w:rPr>
          <w:rFonts w:ascii="Times New Roman" w:hAnsi="Times New Roman" w:cs="Times New Roman"/>
        </w:rPr>
      </w:pPr>
      <w:r w:rsidRPr="00C036B9">
        <w:rPr>
          <w:rFonts w:ascii="Times New Roman" w:hAnsi="Times New Roman" w:cs="Times New Roman"/>
        </w:rPr>
        <w:t xml:space="preserve">negli ultimi 2 mesi sarà prevista una parziale frequentazione sul posto di lavoro, quando possibile: </w:t>
      </w:r>
    </w:p>
    <w:p w14:paraId="102A8B3F" w14:textId="77777777" w:rsidR="00FE7803" w:rsidRPr="00C036B9" w:rsidRDefault="00FE7803" w:rsidP="0053719D">
      <w:pPr>
        <w:numPr>
          <w:ilvl w:val="0"/>
          <w:numId w:val="83"/>
        </w:numPr>
        <w:suppressAutoHyphens/>
        <w:overflowPunct w:val="0"/>
        <w:autoSpaceDE w:val="0"/>
        <w:jc w:val="both"/>
        <w:textAlignment w:val="baseline"/>
        <w:rPr>
          <w:rFonts w:ascii="Times New Roman" w:hAnsi="Times New Roman" w:cs="Times New Roman"/>
        </w:rPr>
      </w:pPr>
      <w:r w:rsidRPr="00C036B9">
        <w:rPr>
          <w:rFonts w:ascii="Times New Roman" w:hAnsi="Times New Roman" w:cs="Times New Roman"/>
        </w:rPr>
        <w:t>durante i mesi previsti dal congedo lo stipendio percepito non sarà un terzo di quello originale, bensì due terzi.</w:t>
      </w:r>
    </w:p>
    <w:p w14:paraId="22708265" w14:textId="77777777" w:rsidR="000770F5" w:rsidRPr="00C036B9" w:rsidRDefault="000770F5" w:rsidP="0053719D">
      <w:pPr>
        <w:suppressAutoHyphens/>
        <w:overflowPunct w:val="0"/>
        <w:autoSpaceDE w:val="0"/>
        <w:ind w:left="1440"/>
        <w:jc w:val="both"/>
        <w:textAlignment w:val="baseline"/>
        <w:rPr>
          <w:rFonts w:ascii="Times New Roman" w:hAnsi="Times New Roman" w:cs="Times New Roman"/>
        </w:rPr>
      </w:pPr>
    </w:p>
    <w:p w14:paraId="5F1D72C8" w14:textId="6CACBD29" w:rsidR="00FE7803" w:rsidRPr="00C036B9" w:rsidRDefault="00FE7803" w:rsidP="0053719D">
      <w:pPr>
        <w:pStyle w:val="Paragrafoelenco"/>
        <w:numPr>
          <w:ilvl w:val="0"/>
          <w:numId w:val="79"/>
        </w:numPr>
        <w:jc w:val="both"/>
        <w:rPr>
          <w:rFonts w:ascii="Times New Roman" w:hAnsi="Times New Roman" w:cs="Times New Roman"/>
          <w:b/>
          <w:sz w:val="24"/>
          <w:szCs w:val="24"/>
        </w:rPr>
      </w:pPr>
      <w:r w:rsidRPr="00C036B9">
        <w:rPr>
          <w:rFonts w:ascii="Times New Roman" w:hAnsi="Times New Roman" w:cs="Times New Roman"/>
          <w:sz w:val="24"/>
          <w:szCs w:val="24"/>
        </w:rPr>
        <w:t>Richiede lo stanziamento di fondi atti a sostenere le spese relative allo stipendio del sostituto della donna in maternità:</w:t>
      </w:r>
    </w:p>
    <w:p w14:paraId="07C95DFE" w14:textId="77777777" w:rsidR="00FE7803" w:rsidRPr="00C036B9" w:rsidRDefault="00FE7803" w:rsidP="0053719D">
      <w:pPr>
        <w:numPr>
          <w:ilvl w:val="0"/>
          <w:numId w:val="84"/>
        </w:numPr>
        <w:suppressAutoHyphens/>
        <w:overflowPunct w:val="0"/>
        <w:autoSpaceDE w:val="0"/>
        <w:jc w:val="both"/>
        <w:textAlignment w:val="baseline"/>
        <w:rPr>
          <w:rFonts w:ascii="Times New Roman" w:hAnsi="Times New Roman" w:cs="Times New Roman"/>
        </w:rPr>
      </w:pPr>
      <w:r w:rsidRPr="00C036B9">
        <w:rPr>
          <w:rFonts w:ascii="Times New Roman" w:hAnsi="Times New Roman" w:cs="Times New Roman"/>
        </w:rPr>
        <w:lastRenderedPageBreak/>
        <w:t xml:space="preserve">tale provvedimento contribuirà alla riduzione del fenomeno della violenza economica. </w:t>
      </w:r>
    </w:p>
    <w:p w14:paraId="247C7E0D" w14:textId="77777777" w:rsidR="000770F5" w:rsidRPr="00C036B9" w:rsidRDefault="000770F5" w:rsidP="0053719D">
      <w:pPr>
        <w:suppressAutoHyphens/>
        <w:overflowPunct w:val="0"/>
        <w:autoSpaceDE w:val="0"/>
        <w:jc w:val="both"/>
        <w:textAlignment w:val="baseline"/>
        <w:rPr>
          <w:rFonts w:ascii="Times New Roman" w:hAnsi="Times New Roman" w:cs="Times New Roman"/>
        </w:rPr>
      </w:pPr>
    </w:p>
    <w:p w14:paraId="3D2DD953" w14:textId="2B2A5608" w:rsidR="00FE7803" w:rsidRPr="00C036B9" w:rsidRDefault="00FE7803" w:rsidP="0053719D">
      <w:pPr>
        <w:pStyle w:val="Paragrafoelenco"/>
        <w:numPr>
          <w:ilvl w:val="0"/>
          <w:numId w:val="79"/>
        </w:numPr>
        <w:jc w:val="both"/>
        <w:rPr>
          <w:rFonts w:ascii="Times New Roman" w:hAnsi="Times New Roman" w:cs="Times New Roman"/>
          <w:sz w:val="24"/>
          <w:szCs w:val="24"/>
        </w:rPr>
      </w:pPr>
      <w:r w:rsidRPr="00C036B9">
        <w:rPr>
          <w:rFonts w:ascii="Times New Roman" w:hAnsi="Times New Roman" w:cs="Times New Roman"/>
          <w:sz w:val="24"/>
          <w:szCs w:val="24"/>
        </w:rPr>
        <w:t>Esorta le aziende, finanziate dall’UE, alla creazione di nursery in loco, che permetteranno ad entrambi i genitori di assistere quotidianamente il bambino.</w:t>
      </w:r>
    </w:p>
    <w:p w14:paraId="12013801" w14:textId="3F3A264C" w:rsidR="00FE7803" w:rsidRPr="00C036B9" w:rsidRDefault="00FE7803" w:rsidP="0053719D">
      <w:pPr>
        <w:pStyle w:val="Paragrafoelenco"/>
        <w:numPr>
          <w:ilvl w:val="0"/>
          <w:numId w:val="79"/>
        </w:numPr>
        <w:jc w:val="both"/>
        <w:rPr>
          <w:rFonts w:ascii="Times New Roman" w:hAnsi="Times New Roman" w:cs="Times New Roman"/>
          <w:sz w:val="24"/>
          <w:szCs w:val="24"/>
        </w:rPr>
      </w:pPr>
      <w:r w:rsidRPr="00C036B9">
        <w:rPr>
          <w:rFonts w:ascii="Times New Roman" w:hAnsi="Times New Roman" w:cs="Times New Roman"/>
          <w:sz w:val="24"/>
          <w:szCs w:val="24"/>
        </w:rPr>
        <w:t>Auspica l’intervento del già esistente Istituto EIGE*, al fine di combattere tramite controlli e sanzioni la pratica delle “dimissioni in bianco”.</w:t>
      </w:r>
    </w:p>
    <w:p w14:paraId="5AD95F92" w14:textId="1C31F0C3" w:rsidR="00FE7803" w:rsidRPr="00C036B9" w:rsidRDefault="00FE7803" w:rsidP="0053719D">
      <w:pPr>
        <w:pStyle w:val="Paragrafoelenco"/>
        <w:numPr>
          <w:ilvl w:val="0"/>
          <w:numId w:val="79"/>
        </w:numPr>
        <w:jc w:val="both"/>
        <w:rPr>
          <w:rFonts w:ascii="Times New Roman" w:hAnsi="Times New Roman" w:cs="Times New Roman"/>
          <w:sz w:val="24"/>
          <w:szCs w:val="24"/>
        </w:rPr>
      </w:pPr>
      <w:r w:rsidRPr="00C036B9">
        <w:rPr>
          <w:rFonts w:ascii="Times New Roman" w:hAnsi="Times New Roman" w:cs="Times New Roman"/>
          <w:sz w:val="24"/>
          <w:szCs w:val="24"/>
        </w:rPr>
        <w:t>Sottolinea la necessità di eguagliare il reddito percepito dai lavoratori uomini e donne durante il periodo di congedo parentale in tutti gli Stati Membri, ove la procedura non fosse ancora resa effettiva;</w:t>
      </w:r>
    </w:p>
    <w:p w14:paraId="60345182" w14:textId="77777777" w:rsidR="00FE7803" w:rsidRPr="00C036B9" w:rsidRDefault="00FE7803" w:rsidP="0053719D">
      <w:pPr>
        <w:numPr>
          <w:ilvl w:val="0"/>
          <w:numId w:val="85"/>
        </w:numPr>
        <w:suppressAutoHyphens/>
        <w:overflowPunct w:val="0"/>
        <w:autoSpaceDE w:val="0"/>
        <w:jc w:val="both"/>
        <w:textAlignment w:val="baseline"/>
        <w:rPr>
          <w:rFonts w:ascii="Times New Roman" w:hAnsi="Times New Roman" w:cs="Times New Roman"/>
        </w:rPr>
      </w:pPr>
      <w:r w:rsidRPr="00C036B9">
        <w:rPr>
          <w:rFonts w:ascii="Times New Roman" w:hAnsi="Times New Roman" w:cs="Times New Roman"/>
        </w:rPr>
        <w:t>invita gli Stati Membri a stabilire liberamente la retribuzione da assegnare a ciascun dipendente, rispettando un minimo del 40%.</w:t>
      </w:r>
    </w:p>
    <w:p w14:paraId="31BA8670" w14:textId="77777777" w:rsidR="000770F5" w:rsidRPr="00C036B9" w:rsidRDefault="000770F5" w:rsidP="0053719D">
      <w:pPr>
        <w:suppressAutoHyphens/>
        <w:overflowPunct w:val="0"/>
        <w:autoSpaceDE w:val="0"/>
        <w:jc w:val="both"/>
        <w:textAlignment w:val="baseline"/>
        <w:rPr>
          <w:rFonts w:ascii="Times New Roman" w:hAnsi="Times New Roman" w:cs="Times New Roman"/>
        </w:rPr>
      </w:pPr>
    </w:p>
    <w:p w14:paraId="3D1CC511" w14:textId="4980B9B5" w:rsidR="00FE7803" w:rsidRPr="00C036B9" w:rsidRDefault="00FE7803" w:rsidP="0053719D">
      <w:pPr>
        <w:pStyle w:val="Paragrafoelenco"/>
        <w:numPr>
          <w:ilvl w:val="0"/>
          <w:numId w:val="79"/>
        </w:numPr>
        <w:jc w:val="both"/>
        <w:rPr>
          <w:rFonts w:ascii="Times New Roman" w:hAnsi="Times New Roman" w:cs="Times New Roman"/>
          <w:b/>
          <w:sz w:val="24"/>
          <w:szCs w:val="24"/>
        </w:rPr>
      </w:pPr>
      <w:r w:rsidRPr="00C036B9">
        <w:rPr>
          <w:rFonts w:ascii="Times New Roman" w:hAnsi="Times New Roman" w:cs="Times New Roman"/>
          <w:sz w:val="24"/>
          <w:szCs w:val="24"/>
        </w:rPr>
        <w:t>Raccomanda gli Stati Membri di incrementare il periodo di congedo a 30 giorni all’anno, per i primi otto anni di vita del figlio per ciascun genitore.</w:t>
      </w:r>
    </w:p>
    <w:p w14:paraId="37B4063D" w14:textId="19AB9336" w:rsidR="00FE7803" w:rsidRPr="00C036B9" w:rsidRDefault="00FE7803" w:rsidP="0053719D">
      <w:pPr>
        <w:pStyle w:val="Paragrafoelenco"/>
        <w:numPr>
          <w:ilvl w:val="0"/>
          <w:numId w:val="79"/>
        </w:numPr>
        <w:jc w:val="both"/>
        <w:rPr>
          <w:rFonts w:ascii="Times New Roman" w:hAnsi="Times New Roman" w:cs="Times New Roman"/>
          <w:b/>
          <w:sz w:val="24"/>
          <w:szCs w:val="24"/>
        </w:rPr>
      </w:pPr>
      <w:r w:rsidRPr="00C036B9">
        <w:rPr>
          <w:rFonts w:ascii="Times New Roman" w:hAnsi="Times New Roman" w:cs="Times New Roman"/>
          <w:sz w:val="24"/>
          <w:szCs w:val="24"/>
        </w:rPr>
        <w:t>Incoraggia gli Stati Membri ad introdurre, ove assenti, ed incrementare, ove già presenti, la durata del congedo parentale concesso ai lavoratori con disabili o anziani in famiglia.</w:t>
      </w:r>
    </w:p>
    <w:p w14:paraId="610D2555" w14:textId="39FA882A" w:rsidR="00FE7803" w:rsidRPr="00C036B9" w:rsidRDefault="00FE7803" w:rsidP="0053719D">
      <w:pPr>
        <w:pStyle w:val="Paragrafoelenco"/>
        <w:numPr>
          <w:ilvl w:val="0"/>
          <w:numId w:val="79"/>
        </w:numPr>
        <w:jc w:val="both"/>
        <w:rPr>
          <w:rFonts w:ascii="Times New Roman" w:hAnsi="Times New Roman" w:cs="Times New Roman"/>
          <w:b/>
          <w:sz w:val="24"/>
          <w:szCs w:val="24"/>
        </w:rPr>
      </w:pPr>
      <w:r w:rsidRPr="00C036B9">
        <w:rPr>
          <w:rFonts w:ascii="Times New Roman" w:hAnsi="Times New Roman" w:cs="Times New Roman"/>
          <w:sz w:val="24"/>
          <w:szCs w:val="24"/>
        </w:rPr>
        <w:t>Incarica l’organo EIGE di stilare delle tabelle che indichino i salari dei dipendenti di entrambi i sessi nelle aziende degli Stati Membri al fine di verificare la parità dei salari percepiti da donne e uomini a pari mansioni:</w:t>
      </w:r>
    </w:p>
    <w:p w14:paraId="505E0D56" w14:textId="77777777" w:rsidR="00FE7803" w:rsidRPr="00C036B9" w:rsidRDefault="00FE7803" w:rsidP="0053719D">
      <w:pPr>
        <w:jc w:val="both"/>
        <w:rPr>
          <w:rFonts w:ascii="Times New Roman" w:hAnsi="Times New Roman" w:cs="Times New Roman"/>
        </w:rPr>
      </w:pPr>
    </w:p>
    <w:p w14:paraId="433285D1" w14:textId="77777777" w:rsidR="00FE7803" w:rsidRPr="00C036B9" w:rsidRDefault="00FE7803" w:rsidP="0053719D">
      <w:pPr>
        <w:numPr>
          <w:ilvl w:val="0"/>
          <w:numId w:val="86"/>
        </w:numPr>
        <w:suppressAutoHyphens/>
        <w:overflowPunct w:val="0"/>
        <w:autoSpaceDE w:val="0"/>
        <w:jc w:val="both"/>
        <w:textAlignment w:val="baseline"/>
        <w:rPr>
          <w:rFonts w:ascii="Times New Roman" w:hAnsi="Times New Roman" w:cs="Times New Roman"/>
        </w:rPr>
      </w:pPr>
      <w:r w:rsidRPr="00C036B9">
        <w:rPr>
          <w:rFonts w:ascii="Times New Roman" w:hAnsi="Times New Roman" w:cs="Times New Roman"/>
        </w:rPr>
        <w:t>nel caso in cui venga individuato un divario salariale l’azienda incorrerà in sanzioni pecuniarie proporzionali al divario stesso;</w:t>
      </w:r>
    </w:p>
    <w:p w14:paraId="04447A25" w14:textId="77777777" w:rsidR="00FE7803" w:rsidRPr="00C036B9" w:rsidRDefault="00FE7803" w:rsidP="0053719D">
      <w:pPr>
        <w:numPr>
          <w:ilvl w:val="0"/>
          <w:numId w:val="86"/>
        </w:numPr>
        <w:suppressAutoHyphens/>
        <w:overflowPunct w:val="0"/>
        <w:autoSpaceDE w:val="0"/>
        <w:ind w:left="1560" w:hanging="426"/>
        <w:jc w:val="both"/>
        <w:textAlignment w:val="baseline"/>
        <w:rPr>
          <w:rFonts w:ascii="Times New Roman" w:hAnsi="Times New Roman" w:cs="Times New Roman"/>
        </w:rPr>
      </w:pPr>
      <w:r w:rsidRPr="00C036B9">
        <w:rPr>
          <w:rFonts w:ascii="Times New Roman" w:hAnsi="Times New Roman" w:cs="Times New Roman"/>
        </w:rPr>
        <w:t>l’ente EIGE avrà anche il compito di stilare tali tabelle al fine di raggiungere l’uguaglianza anche nel campo pensionistico.</w:t>
      </w:r>
    </w:p>
    <w:p w14:paraId="3A7B6ED2" w14:textId="77777777" w:rsidR="000770F5" w:rsidRPr="00C036B9" w:rsidRDefault="000770F5" w:rsidP="0053719D">
      <w:pPr>
        <w:suppressAutoHyphens/>
        <w:overflowPunct w:val="0"/>
        <w:autoSpaceDE w:val="0"/>
        <w:jc w:val="both"/>
        <w:textAlignment w:val="baseline"/>
        <w:rPr>
          <w:rFonts w:ascii="Times New Roman" w:hAnsi="Times New Roman" w:cs="Times New Roman"/>
        </w:rPr>
      </w:pPr>
    </w:p>
    <w:p w14:paraId="1A02ABBE" w14:textId="2CD9AFE7" w:rsidR="00FE7803" w:rsidRPr="00C036B9" w:rsidRDefault="00FE7803" w:rsidP="0053719D">
      <w:pPr>
        <w:pStyle w:val="Paragrafoelenco"/>
        <w:numPr>
          <w:ilvl w:val="0"/>
          <w:numId w:val="79"/>
        </w:numPr>
        <w:jc w:val="both"/>
        <w:rPr>
          <w:rFonts w:ascii="Times New Roman" w:hAnsi="Times New Roman" w:cs="Times New Roman"/>
          <w:b/>
          <w:sz w:val="24"/>
          <w:szCs w:val="24"/>
        </w:rPr>
      </w:pPr>
      <w:r w:rsidRPr="00C036B9">
        <w:rPr>
          <w:rFonts w:ascii="Times New Roman" w:hAnsi="Times New Roman" w:cs="Times New Roman"/>
          <w:sz w:val="24"/>
          <w:szCs w:val="24"/>
        </w:rPr>
        <w:t>Caldeggia l’introduzione di convegni tenuti da un team di esperti che siano finalizzati alla valorizzazione delle divergenze e all’educazione di genere, con particolare riferimento alla teoria gender main streaming:</w:t>
      </w:r>
    </w:p>
    <w:p w14:paraId="4F2FFC86" w14:textId="2ACF4830" w:rsidR="00592ECA" w:rsidRPr="00C036B9" w:rsidRDefault="00FE7803" w:rsidP="0053719D">
      <w:pPr>
        <w:numPr>
          <w:ilvl w:val="0"/>
          <w:numId w:val="87"/>
        </w:numPr>
        <w:suppressAutoHyphens/>
        <w:overflowPunct w:val="0"/>
        <w:autoSpaceDE w:val="0"/>
        <w:jc w:val="both"/>
        <w:textAlignment w:val="baseline"/>
        <w:rPr>
          <w:rFonts w:ascii="Times New Roman" w:hAnsi="Times New Roman" w:cs="Times New Roman"/>
        </w:rPr>
      </w:pPr>
      <w:r w:rsidRPr="00C036B9">
        <w:rPr>
          <w:rFonts w:ascii="Times New Roman" w:hAnsi="Times New Roman" w:cs="Times New Roman"/>
        </w:rPr>
        <w:t xml:space="preserve">tali convegni saranno volti, inoltre, a sradicare gli stereotipi proposti dai mass-media in merito alla figura femminile nella società moderna. </w:t>
      </w:r>
    </w:p>
    <w:p w14:paraId="6DE7D162" w14:textId="5A6535D0" w:rsidR="00FE7803" w:rsidRPr="00C036B9" w:rsidRDefault="00FE7803" w:rsidP="0053719D">
      <w:pPr>
        <w:pStyle w:val="Paragrafoelenco"/>
        <w:numPr>
          <w:ilvl w:val="0"/>
          <w:numId w:val="79"/>
        </w:numPr>
        <w:jc w:val="both"/>
        <w:rPr>
          <w:rFonts w:ascii="Times New Roman" w:hAnsi="Times New Roman" w:cs="Times New Roman"/>
          <w:sz w:val="24"/>
          <w:szCs w:val="24"/>
        </w:rPr>
      </w:pPr>
      <w:r w:rsidRPr="00C036B9">
        <w:rPr>
          <w:rFonts w:ascii="Times New Roman" w:hAnsi="Times New Roman" w:cs="Times New Roman"/>
          <w:sz w:val="24"/>
          <w:szCs w:val="24"/>
        </w:rPr>
        <w:t>Introduce lo svolgimento nei vari istituti superiori del territorio europeo di una “Settimana europea della Scienza”, al fine di avvicinare le donne agli ambiti accademico-scientifici</w:t>
      </w:r>
      <w:r w:rsidR="00592ECA" w:rsidRPr="00C036B9">
        <w:rPr>
          <w:rFonts w:ascii="Times New Roman" w:hAnsi="Times New Roman" w:cs="Times New Roman"/>
          <w:sz w:val="24"/>
          <w:szCs w:val="24"/>
        </w:rPr>
        <w:t>:</w:t>
      </w:r>
      <w:r w:rsidRPr="00C036B9">
        <w:rPr>
          <w:rFonts w:ascii="Times New Roman" w:hAnsi="Times New Roman" w:cs="Times New Roman"/>
          <w:sz w:val="24"/>
          <w:szCs w:val="24"/>
        </w:rPr>
        <w:t xml:space="preserve"> </w:t>
      </w:r>
    </w:p>
    <w:p w14:paraId="7158863F" w14:textId="77777777" w:rsidR="00FE7803" w:rsidRPr="00C036B9" w:rsidRDefault="00FE7803" w:rsidP="0053719D">
      <w:pPr>
        <w:jc w:val="both"/>
        <w:rPr>
          <w:rFonts w:ascii="Times New Roman" w:hAnsi="Times New Roman" w:cs="Times New Roman"/>
        </w:rPr>
      </w:pPr>
    </w:p>
    <w:p w14:paraId="6C232395" w14:textId="77CE5DA0" w:rsidR="00FE7803" w:rsidRPr="00C036B9" w:rsidRDefault="00FE7803" w:rsidP="0053719D">
      <w:pPr>
        <w:numPr>
          <w:ilvl w:val="0"/>
          <w:numId w:val="88"/>
        </w:numPr>
        <w:suppressAutoHyphens/>
        <w:overflowPunct w:val="0"/>
        <w:autoSpaceDE w:val="0"/>
        <w:jc w:val="both"/>
        <w:textAlignment w:val="baseline"/>
        <w:rPr>
          <w:rFonts w:ascii="Times New Roman" w:hAnsi="Times New Roman" w:cs="Times New Roman"/>
        </w:rPr>
      </w:pPr>
      <w:r w:rsidRPr="00C036B9">
        <w:rPr>
          <w:rFonts w:ascii="Times New Roman" w:hAnsi="Times New Roman" w:cs="Times New Roman"/>
        </w:rPr>
        <w:t>Le attività della “Settimana europea della Scienza” verranno gestite da donne esperte in materia</w:t>
      </w:r>
      <w:r w:rsidR="00592ECA" w:rsidRPr="00C036B9">
        <w:rPr>
          <w:rFonts w:ascii="Times New Roman" w:hAnsi="Times New Roman" w:cs="Times New Roman"/>
        </w:rPr>
        <w:t>;</w:t>
      </w:r>
    </w:p>
    <w:p w14:paraId="1B18FF58" w14:textId="77777777" w:rsidR="00FE7803" w:rsidRPr="00C036B9" w:rsidRDefault="00FE7803" w:rsidP="0053719D">
      <w:pPr>
        <w:numPr>
          <w:ilvl w:val="0"/>
          <w:numId w:val="88"/>
        </w:numPr>
        <w:suppressAutoHyphens/>
        <w:overflowPunct w:val="0"/>
        <w:autoSpaceDE w:val="0"/>
        <w:jc w:val="both"/>
        <w:textAlignment w:val="baseline"/>
        <w:rPr>
          <w:rFonts w:ascii="Times New Roman" w:hAnsi="Times New Roman" w:cs="Times New Roman"/>
        </w:rPr>
      </w:pPr>
      <w:r w:rsidRPr="00C036B9">
        <w:rPr>
          <w:rFonts w:ascii="Times New Roman" w:hAnsi="Times New Roman" w:cs="Times New Roman"/>
        </w:rPr>
        <w:t xml:space="preserve">Un’intera giornata verrà dedicata alla memoria delle grandi icone femminili della scienza, per coinvolgere maggiormente la popolazione femminile. </w:t>
      </w:r>
    </w:p>
    <w:p w14:paraId="1037D8BF" w14:textId="77777777" w:rsidR="00C036B9" w:rsidRPr="00C036B9" w:rsidRDefault="00C036B9" w:rsidP="0053719D">
      <w:pPr>
        <w:suppressAutoHyphens/>
        <w:overflowPunct w:val="0"/>
        <w:autoSpaceDE w:val="0"/>
        <w:jc w:val="both"/>
        <w:textAlignment w:val="baseline"/>
        <w:rPr>
          <w:rFonts w:ascii="Times New Roman" w:hAnsi="Times New Roman" w:cs="Times New Roman"/>
        </w:rPr>
      </w:pPr>
    </w:p>
    <w:p w14:paraId="202825B6" w14:textId="407BDAC9" w:rsidR="00FE7803" w:rsidRPr="00C036B9" w:rsidRDefault="00FE7803" w:rsidP="0053719D">
      <w:pPr>
        <w:pStyle w:val="Paragrafoelenco"/>
        <w:numPr>
          <w:ilvl w:val="0"/>
          <w:numId w:val="79"/>
        </w:numPr>
        <w:jc w:val="both"/>
        <w:rPr>
          <w:rFonts w:ascii="Times New Roman" w:hAnsi="Times New Roman" w:cs="Times New Roman"/>
          <w:b/>
          <w:sz w:val="24"/>
          <w:szCs w:val="24"/>
        </w:rPr>
      </w:pPr>
      <w:r w:rsidRPr="00C036B9">
        <w:rPr>
          <w:rFonts w:ascii="Times New Roman" w:hAnsi="Times New Roman" w:cs="Times New Roman"/>
          <w:sz w:val="24"/>
          <w:szCs w:val="24"/>
        </w:rPr>
        <w:t>Indice dei corsi di orientamento nelle sc</w:t>
      </w:r>
      <w:r w:rsidR="00C036B9" w:rsidRPr="00C036B9">
        <w:rPr>
          <w:rFonts w:ascii="Times New Roman" w:hAnsi="Times New Roman" w:cs="Times New Roman"/>
          <w:sz w:val="24"/>
          <w:szCs w:val="24"/>
        </w:rPr>
        <w:t>uola superiori di secondo grado:</w:t>
      </w:r>
    </w:p>
    <w:p w14:paraId="3F3B7742" w14:textId="4C401768" w:rsidR="00FE7803" w:rsidRPr="00C036B9" w:rsidRDefault="00FE7803" w:rsidP="0053719D">
      <w:pPr>
        <w:numPr>
          <w:ilvl w:val="0"/>
          <w:numId w:val="89"/>
        </w:numPr>
        <w:suppressAutoHyphens/>
        <w:overflowPunct w:val="0"/>
        <w:autoSpaceDE w:val="0"/>
        <w:jc w:val="both"/>
        <w:textAlignment w:val="baseline"/>
        <w:rPr>
          <w:rFonts w:ascii="Times New Roman" w:hAnsi="Times New Roman" w:cs="Times New Roman"/>
        </w:rPr>
      </w:pPr>
      <w:r w:rsidRPr="00C036B9">
        <w:rPr>
          <w:rFonts w:ascii="Times New Roman" w:hAnsi="Times New Roman" w:cs="Times New Roman"/>
        </w:rPr>
        <w:t xml:space="preserve">Tali corsi saranno costituiti da due incontri mensili di due ore ciascuno; il primo sarà dedicato alle materie scientifiche, il secondo a quelle umanistiche. </w:t>
      </w:r>
    </w:p>
    <w:p w14:paraId="51CECCF1" w14:textId="77777777" w:rsidR="00C036B9" w:rsidRPr="00C036B9" w:rsidRDefault="00C036B9" w:rsidP="0053719D">
      <w:pPr>
        <w:suppressAutoHyphens/>
        <w:overflowPunct w:val="0"/>
        <w:autoSpaceDE w:val="0"/>
        <w:jc w:val="both"/>
        <w:textAlignment w:val="baseline"/>
        <w:rPr>
          <w:rFonts w:ascii="Times New Roman" w:hAnsi="Times New Roman" w:cs="Times New Roman"/>
        </w:rPr>
      </w:pPr>
    </w:p>
    <w:p w14:paraId="25115DBE" w14:textId="5E1AFEE8" w:rsidR="00FE7803" w:rsidRPr="00C036B9" w:rsidRDefault="00FE7803" w:rsidP="0053719D">
      <w:pPr>
        <w:pStyle w:val="Paragrafoelenco"/>
        <w:numPr>
          <w:ilvl w:val="0"/>
          <w:numId w:val="79"/>
        </w:numPr>
        <w:jc w:val="both"/>
        <w:rPr>
          <w:rFonts w:ascii="Times New Roman" w:hAnsi="Times New Roman" w:cs="Times New Roman"/>
          <w:b/>
          <w:sz w:val="24"/>
          <w:szCs w:val="24"/>
        </w:rPr>
      </w:pPr>
      <w:r w:rsidRPr="00C036B9">
        <w:rPr>
          <w:rFonts w:ascii="Times New Roman" w:hAnsi="Times New Roman" w:cs="Times New Roman"/>
          <w:sz w:val="24"/>
          <w:szCs w:val="24"/>
        </w:rPr>
        <w:t>Propone la creazione e l’incremento di strutture finalizzate alla protezione di vittime di violenza, d</w:t>
      </w:r>
      <w:r w:rsidR="00C036B9" w:rsidRPr="00C036B9">
        <w:rPr>
          <w:rFonts w:ascii="Times New Roman" w:hAnsi="Times New Roman" w:cs="Times New Roman"/>
          <w:sz w:val="24"/>
          <w:szCs w:val="24"/>
        </w:rPr>
        <w:t>a parte delle forze dell’ordine che collabora</w:t>
      </w:r>
      <w:r w:rsidRPr="00C036B9">
        <w:rPr>
          <w:rFonts w:ascii="Times New Roman" w:hAnsi="Times New Roman" w:cs="Times New Roman"/>
          <w:sz w:val="24"/>
          <w:szCs w:val="24"/>
        </w:rPr>
        <w:t xml:space="preserve">no con il sistema giuridico. Al sostegno fisico verrà affiancato un sostegno economico e psicologico.  </w:t>
      </w:r>
    </w:p>
    <w:p w14:paraId="60776EE9" w14:textId="3C6E9742" w:rsidR="00FE7803" w:rsidRPr="00C036B9" w:rsidRDefault="00FE7803" w:rsidP="0053719D">
      <w:pPr>
        <w:pStyle w:val="Paragrafoelenco"/>
        <w:numPr>
          <w:ilvl w:val="0"/>
          <w:numId w:val="79"/>
        </w:numPr>
        <w:jc w:val="both"/>
        <w:rPr>
          <w:rFonts w:ascii="Times New Roman" w:hAnsi="Times New Roman" w:cs="Times New Roman"/>
          <w:b/>
          <w:sz w:val="24"/>
          <w:szCs w:val="24"/>
        </w:rPr>
      </w:pPr>
      <w:r w:rsidRPr="00C036B9">
        <w:rPr>
          <w:rFonts w:ascii="Times New Roman" w:hAnsi="Times New Roman" w:cs="Times New Roman"/>
          <w:sz w:val="24"/>
          <w:szCs w:val="24"/>
        </w:rPr>
        <w:t>Decide di introdurre strutture finanziate dall’UE, vo</w:t>
      </w:r>
      <w:r w:rsidR="00C036B9" w:rsidRPr="00C036B9">
        <w:rPr>
          <w:rFonts w:ascii="Times New Roman" w:hAnsi="Times New Roman" w:cs="Times New Roman"/>
          <w:sz w:val="24"/>
          <w:szCs w:val="24"/>
        </w:rPr>
        <w:t>lte all’autodifesa delle donne:</w:t>
      </w:r>
    </w:p>
    <w:p w14:paraId="60E6CB31" w14:textId="77777777" w:rsidR="00FE7803" w:rsidRPr="00C036B9" w:rsidRDefault="00FE7803" w:rsidP="0053719D">
      <w:pPr>
        <w:numPr>
          <w:ilvl w:val="0"/>
          <w:numId w:val="90"/>
        </w:numPr>
        <w:suppressAutoHyphens/>
        <w:overflowPunct w:val="0"/>
        <w:autoSpaceDE w:val="0"/>
        <w:jc w:val="both"/>
        <w:textAlignment w:val="baseline"/>
        <w:rPr>
          <w:rFonts w:ascii="Times New Roman" w:hAnsi="Times New Roman" w:cs="Times New Roman"/>
        </w:rPr>
      </w:pPr>
      <w:r w:rsidRPr="00C036B9">
        <w:rPr>
          <w:rFonts w:ascii="Times New Roman" w:hAnsi="Times New Roman" w:cs="Times New Roman"/>
        </w:rPr>
        <w:t>In ogni città deve essere presente almeno una di queste strutture.</w:t>
      </w:r>
    </w:p>
    <w:p w14:paraId="4CB1E35F" w14:textId="77777777" w:rsidR="00C036B9" w:rsidRPr="00C036B9" w:rsidRDefault="00C036B9" w:rsidP="0053719D">
      <w:pPr>
        <w:suppressAutoHyphens/>
        <w:overflowPunct w:val="0"/>
        <w:autoSpaceDE w:val="0"/>
        <w:jc w:val="both"/>
        <w:textAlignment w:val="baseline"/>
        <w:rPr>
          <w:rFonts w:ascii="Times New Roman" w:hAnsi="Times New Roman" w:cs="Times New Roman"/>
        </w:rPr>
      </w:pPr>
    </w:p>
    <w:p w14:paraId="6084C1D9" w14:textId="196E982F" w:rsidR="00FE7803" w:rsidRPr="00C036B9" w:rsidRDefault="00FE7803" w:rsidP="0053719D">
      <w:pPr>
        <w:pStyle w:val="Paragrafoelenco"/>
        <w:numPr>
          <w:ilvl w:val="0"/>
          <w:numId w:val="79"/>
        </w:numPr>
        <w:jc w:val="both"/>
        <w:rPr>
          <w:rFonts w:ascii="Times New Roman" w:hAnsi="Times New Roman" w:cs="Times New Roman"/>
          <w:b/>
          <w:sz w:val="24"/>
          <w:szCs w:val="24"/>
        </w:rPr>
      </w:pPr>
      <w:r w:rsidRPr="00C036B9">
        <w:rPr>
          <w:rFonts w:ascii="Times New Roman" w:hAnsi="Times New Roman" w:cs="Times New Roman"/>
          <w:sz w:val="24"/>
          <w:szCs w:val="24"/>
        </w:rPr>
        <w:t>Proclama un severo inasprimento della pena per ogni sopruso che riguarda la violenza sulle donne in stato di gravidanza</w:t>
      </w:r>
      <w:r w:rsidR="00C036B9" w:rsidRPr="00C036B9">
        <w:rPr>
          <w:rFonts w:ascii="Times New Roman" w:hAnsi="Times New Roman" w:cs="Times New Roman"/>
          <w:sz w:val="24"/>
          <w:szCs w:val="24"/>
        </w:rPr>
        <w:t>:</w:t>
      </w:r>
    </w:p>
    <w:p w14:paraId="600D9D3D" w14:textId="77777777" w:rsidR="00FE7803" w:rsidRPr="00C036B9" w:rsidRDefault="00FE7803" w:rsidP="0053719D">
      <w:pPr>
        <w:jc w:val="both"/>
        <w:rPr>
          <w:rFonts w:ascii="Times New Roman" w:hAnsi="Times New Roman" w:cs="Times New Roman"/>
        </w:rPr>
      </w:pPr>
    </w:p>
    <w:p w14:paraId="05560D39" w14:textId="77777777" w:rsidR="00FE7803" w:rsidRPr="00C036B9" w:rsidRDefault="00FE7803" w:rsidP="0053719D">
      <w:pPr>
        <w:numPr>
          <w:ilvl w:val="0"/>
          <w:numId w:val="91"/>
        </w:numPr>
        <w:suppressAutoHyphens/>
        <w:overflowPunct w:val="0"/>
        <w:autoSpaceDE w:val="0"/>
        <w:jc w:val="both"/>
        <w:textAlignment w:val="baseline"/>
        <w:rPr>
          <w:rFonts w:ascii="Times New Roman" w:hAnsi="Times New Roman" w:cs="Times New Roman"/>
        </w:rPr>
      </w:pPr>
      <w:r w:rsidRPr="00C036B9">
        <w:rPr>
          <w:rFonts w:ascii="Times New Roman" w:hAnsi="Times New Roman" w:cs="Times New Roman"/>
        </w:rPr>
        <w:t xml:space="preserve">Dichiara inoltre la necessità di un ulteriore indurimento della pena nel caso in cui l’atto dovesse provocare un aborto spontaneo. </w:t>
      </w:r>
    </w:p>
    <w:p w14:paraId="565BEE19" w14:textId="77777777" w:rsidR="00C036B9" w:rsidRPr="00C036B9" w:rsidRDefault="00C036B9" w:rsidP="00C036B9">
      <w:pPr>
        <w:suppressAutoHyphens/>
        <w:overflowPunct w:val="0"/>
        <w:autoSpaceDE w:val="0"/>
        <w:jc w:val="both"/>
        <w:textAlignment w:val="baseline"/>
        <w:rPr>
          <w:rFonts w:ascii="Times New Roman" w:hAnsi="Times New Roman" w:cs="Times New Roman"/>
        </w:rPr>
      </w:pPr>
    </w:p>
    <w:p w14:paraId="7D115F6D" w14:textId="53A69650" w:rsidR="00FE7803" w:rsidRPr="00C036B9" w:rsidRDefault="00FE7803" w:rsidP="0053719D">
      <w:pPr>
        <w:pStyle w:val="Paragrafoelenco"/>
        <w:numPr>
          <w:ilvl w:val="0"/>
          <w:numId w:val="79"/>
        </w:numPr>
        <w:jc w:val="both"/>
        <w:rPr>
          <w:rFonts w:ascii="Times New Roman" w:hAnsi="Times New Roman" w:cs="Times New Roman"/>
          <w:b/>
          <w:sz w:val="24"/>
          <w:szCs w:val="24"/>
        </w:rPr>
      </w:pPr>
      <w:r w:rsidRPr="00C036B9">
        <w:rPr>
          <w:rFonts w:ascii="Times New Roman" w:hAnsi="Times New Roman" w:cs="Times New Roman"/>
          <w:sz w:val="24"/>
          <w:szCs w:val="24"/>
        </w:rPr>
        <w:t>Istituisce un’associazione YWA** , dedita alla protezione del</w:t>
      </w:r>
      <w:r w:rsidR="00C036B9" w:rsidRPr="00C036B9">
        <w:rPr>
          <w:rFonts w:ascii="Times New Roman" w:hAnsi="Times New Roman" w:cs="Times New Roman"/>
          <w:sz w:val="24"/>
          <w:szCs w:val="24"/>
        </w:rPr>
        <w:t>le giovani  vittime di violenza.</w:t>
      </w:r>
    </w:p>
    <w:p w14:paraId="21A9C3CF" w14:textId="77777777" w:rsidR="00FE7803" w:rsidRPr="00C036B9" w:rsidRDefault="00FE7803" w:rsidP="0053719D">
      <w:pPr>
        <w:pStyle w:val="Paragrafoelenco"/>
        <w:numPr>
          <w:ilvl w:val="0"/>
          <w:numId w:val="79"/>
        </w:numPr>
        <w:jc w:val="both"/>
        <w:rPr>
          <w:rFonts w:ascii="Times New Roman" w:hAnsi="Times New Roman" w:cs="Times New Roman"/>
          <w:b/>
          <w:sz w:val="24"/>
          <w:szCs w:val="24"/>
        </w:rPr>
      </w:pPr>
      <w:r w:rsidRPr="00C036B9">
        <w:rPr>
          <w:rFonts w:ascii="Times New Roman" w:hAnsi="Times New Roman" w:cs="Times New Roman"/>
          <w:sz w:val="24"/>
          <w:szCs w:val="24"/>
        </w:rPr>
        <w:t>Incarica il suo Presidente di trasmettere la presente Risoluzione al Consiglio e alla Commissione.</w:t>
      </w:r>
    </w:p>
    <w:p w14:paraId="256B706D" w14:textId="77777777" w:rsidR="00C036B9" w:rsidRPr="00C036B9" w:rsidRDefault="00C036B9" w:rsidP="00C036B9">
      <w:pPr>
        <w:rPr>
          <w:rFonts w:ascii="Times New Roman" w:hAnsi="Times New Roman" w:cs="Times New Roman"/>
          <w:b/>
        </w:rPr>
      </w:pPr>
    </w:p>
    <w:p w14:paraId="5C79ABDA" w14:textId="77777777" w:rsidR="00FE7803" w:rsidRPr="00C036B9" w:rsidRDefault="00FE7803" w:rsidP="00C036B9">
      <w:pPr>
        <w:ind w:left="360"/>
        <w:rPr>
          <w:rFonts w:ascii="Times New Roman" w:hAnsi="Times New Roman" w:cs="Times New Roman"/>
          <w:b/>
        </w:rPr>
      </w:pPr>
    </w:p>
    <w:p w14:paraId="6D98D92A" w14:textId="77777777" w:rsidR="00573AD0" w:rsidRPr="00573AD0" w:rsidRDefault="00573AD0" w:rsidP="00573AD0">
      <w:pPr>
        <w:rPr>
          <w:rFonts w:ascii="Times New Roman" w:hAnsi="Times New Roman" w:cs="Times New Roman"/>
          <w:b/>
        </w:rPr>
      </w:pPr>
    </w:p>
    <w:p w14:paraId="2CFAC380" w14:textId="77777777" w:rsidR="00042AD8" w:rsidRDefault="00042AD8" w:rsidP="00042AD8">
      <w:pPr>
        <w:rPr>
          <w:rFonts w:ascii="Arial" w:hAnsi="Arial"/>
          <w:sz w:val="16"/>
        </w:rPr>
      </w:pPr>
    </w:p>
    <w:p w14:paraId="7E8A7176" w14:textId="77777777" w:rsidR="00042AD8" w:rsidRPr="00761E03" w:rsidRDefault="00042AD8" w:rsidP="00761E03">
      <w:pPr>
        <w:rPr>
          <w:rFonts w:ascii="Times New Roman" w:hAnsi="Times New Roman" w:cs="Times New Roman"/>
          <w:b/>
        </w:rPr>
      </w:pPr>
    </w:p>
    <w:p w14:paraId="2FC849B4" w14:textId="77777777" w:rsidR="005D7CE0" w:rsidRPr="005D7CE0" w:rsidRDefault="005D7CE0" w:rsidP="005D7CE0">
      <w:pPr>
        <w:ind w:left="405"/>
        <w:rPr>
          <w:rFonts w:ascii="Times New Roman" w:hAnsi="Times New Roman" w:cs="Times New Roman"/>
          <w:b/>
        </w:rPr>
      </w:pPr>
    </w:p>
    <w:p w14:paraId="3C73D296" w14:textId="77777777" w:rsidR="00276A15" w:rsidRPr="00B7711D" w:rsidRDefault="00276A15" w:rsidP="00B7711D">
      <w:pPr>
        <w:rPr>
          <w:rFonts w:ascii="Times New Roman" w:hAnsi="Times New Roman" w:cs="Times New Roman"/>
        </w:rPr>
      </w:pPr>
    </w:p>
    <w:p w14:paraId="70D7EE57" w14:textId="77777777" w:rsidR="0045126F" w:rsidRDefault="0045126F" w:rsidP="004F238D">
      <w:pPr>
        <w:rPr>
          <w:rFonts w:ascii="Times New Roman" w:hAnsi="Times New Roman" w:cs="Times New Roman"/>
        </w:rPr>
      </w:pPr>
    </w:p>
    <w:p w14:paraId="40243A27" w14:textId="77777777" w:rsidR="00FE6B25" w:rsidRDefault="00FE6B25" w:rsidP="004F238D">
      <w:pPr>
        <w:rPr>
          <w:rFonts w:ascii="Times New Roman" w:hAnsi="Times New Roman" w:cs="Times New Roman"/>
        </w:rPr>
      </w:pPr>
    </w:p>
    <w:p w14:paraId="48D7C0B6" w14:textId="77777777" w:rsidR="00FE6B25" w:rsidRDefault="00FE6B25" w:rsidP="004F238D">
      <w:pPr>
        <w:rPr>
          <w:rFonts w:ascii="Times New Roman" w:hAnsi="Times New Roman" w:cs="Times New Roman"/>
        </w:rPr>
      </w:pPr>
    </w:p>
    <w:p w14:paraId="1808D817" w14:textId="77777777" w:rsidR="00FE6B25" w:rsidRDefault="00FE6B25" w:rsidP="004F238D">
      <w:pPr>
        <w:rPr>
          <w:rFonts w:ascii="Times New Roman" w:hAnsi="Times New Roman" w:cs="Times New Roman"/>
        </w:rPr>
      </w:pPr>
    </w:p>
    <w:p w14:paraId="2656B942" w14:textId="77777777" w:rsidR="00FE6B25" w:rsidRDefault="00FE6B25" w:rsidP="004F238D">
      <w:pPr>
        <w:rPr>
          <w:rFonts w:ascii="Times New Roman" w:hAnsi="Times New Roman" w:cs="Times New Roman"/>
        </w:rPr>
      </w:pPr>
    </w:p>
    <w:p w14:paraId="680DD6B7" w14:textId="77777777" w:rsidR="00FE6B25" w:rsidRDefault="00FE6B25" w:rsidP="004F238D">
      <w:pPr>
        <w:rPr>
          <w:rFonts w:ascii="Times New Roman" w:hAnsi="Times New Roman" w:cs="Times New Roman"/>
        </w:rPr>
      </w:pPr>
    </w:p>
    <w:p w14:paraId="75F31E18" w14:textId="77777777" w:rsidR="00FE6B25" w:rsidRDefault="00FE6B25" w:rsidP="004F238D">
      <w:pPr>
        <w:rPr>
          <w:rFonts w:ascii="Times New Roman" w:hAnsi="Times New Roman" w:cs="Times New Roman"/>
        </w:rPr>
      </w:pPr>
    </w:p>
    <w:p w14:paraId="0AD662FA" w14:textId="77777777" w:rsidR="00FE6B25" w:rsidRDefault="00FE6B25" w:rsidP="004F238D">
      <w:pPr>
        <w:rPr>
          <w:rFonts w:ascii="Times New Roman" w:hAnsi="Times New Roman" w:cs="Times New Roman"/>
        </w:rPr>
      </w:pPr>
    </w:p>
    <w:p w14:paraId="5D9FC5CB" w14:textId="77777777" w:rsidR="00FE6B25" w:rsidRDefault="00FE6B25" w:rsidP="004F238D">
      <w:pPr>
        <w:rPr>
          <w:rFonts w:ascii="Times New Roman" w:hAnsi="Times New Roman" w:cs="Times New Roman"/>
        </w:rPr>
      </w:pPr>
    </w:p>
    <w:p w14:paraId="5573E6B2" w14:textId="77777777" w:rsidR="00FE6B25" w:rsidRDefault="00FE6B25" w:rsidP="004F238D">
      <w:pPr>
        <w:rPr>
          <w:rFonts w:ascii="Times New Roman" w:hAnsi="Times New Roman" w:cs="Times New Roman"/>
        </w:rPr>
      </w:pPr>
    </w:p>
    <w:p w14:paraId="5A660E5C" w14:textId="77777777" w:rsidR="00FE6B25" w:rsidRDefault="00FE6B25" w:rsidP="004F238D">
      <w:pPr>
        <w:rPr>
          <w:rFonts w:ascii="Times New Roman" w:hAnsi="Times New Roman" w:cs="Times New Roman"/>
        </w:rPr>
      </w:pPr>
    </w:p>
    <w:p w14:paraId="1841B525" w14:textId="77777777" w:rsidR="00FE6B25" w:rsidRDefault="00FE6B25" w:rsidP="004F238D">
      <w:pPr>
        <w:rPr>
          <w:rFonts w:ascii="Times New Roman" w:hAnsi="Times New Roman" w:cs="Times New Roman"/>
        </w:rPr>
      </w:pPr>
    </w:p>
    <w:p w14:paraId="2BCEF820" w14:textId="77777777" w:rsidR="00FE6B25" w:rsidRDefault="00FE6B25" w:rsidP="004F238D">
      <w:pPr>
        <w:rPr>
          <w:rFonts w:ascii="Times New Roman" w:hAnsi="Times New Roman" w:cs="Times New Roman"/>
        </w:rPr>
      </w:pPr>
    </w:p>
    <w:p w14:paraId="3E11B97E" w14:textId="77777777" w:rsidR="00FE6B25" w:rsidRDefault="00FE6B25" w:rsidP="004F238D">
      <w:pPr>
        <w:rPr>
          <w:rFonts w:ascii="Times New Roman" w:hAnsi="Times New Roman" w:cs="Times New Roman"/>
        </w:rPr>
      </w:pPr>
    </w:p>
    <w:p w14:paraId="4905F6C2" w14:textId="77777777" w:rsidR="00FE6B25" w:rsidRDefault="00FE6B25" w:rsidP="004F238D">
      <w:pPr>
        <w:rPr>
          <w:rFonts w:ascii="Times New Roman" w:hAnsi="Times New Roman" w:cs="Times New Roman"/>
        </w:rPr>
      </w:pPr>
    </w:p>
    <w:p w14:paraId="04D83E1B" w14:textId="77777777" w:rsidR="00FE6B25" w:rsidRDefault="00FE6B25" w:rsidP="004F238D">
      <w:pPr>
        <w:rPr>
          <w:rFonts w:ascii="Times New Roman" w:hAnsi="Times New Roman" w:cs="Times New Roman"/>
        </w:rPr>
      </w:pPr>
    </w:p>
    <w:p w14:paraId="76D34C2D" w14:textId="77777777" w:rsidR="00FE6B25" w:rsidRDefault="00FE6B25" w:rsidP="004F238D">
      <w:pPr>
        <w:rPr>
          <w:rFonts w:ascii="Times New Roman" w:hAnsi="Times New Roman" w:cs="Times New Roman"/>
        </w:rPr>
      </w:pPr>
    </w:p>
    <w:p w14:paraId="231E474C" w14:textId="77777777" w:rsidR="00FE6B25" w:rsidRDefault="00FE6B25" w:rsidP="004F238D">
      <w:pPr>
        <w:rPr>
          <w:rFonts w:ascii="Times New Roman" w:hAnsi="Times New Roman" w:cs="Times New Roman"/>
        </w:rPr>
      </w:pPr>
    </w:p>
    <w:p w14:paraId="5BA1E648" w14:textId="77777777" w:rsidR="00FE6B25" w:rsidRDefault="00FE6B25" w:rsidP="004F238D">
      <w:pPr>
        <w:rPr>
          <w:rFonts w:ascii="Times New Roman" w:hAnsi="Times New Roman" w:cs="Times New Roman"/>
        </w:rPr>
      </w:pPr>
    </w:p>
    <w:p w14:paraId="6D0C306B" w14:textId="77777777" w:rsidR="00FE6B25" w:rsidRDefault="00FE6B25" w:rsidP="004F238D">
      <w:pPr>
        <w:rPr>
          <w:rFonts w:ascii="Times New Roman" w:hAnsi="Times New Roman" w:cs="Times New Roman"/>
        </w:rPr>
      </w:pPr>
    </w:p>
    <w:p w14:paraId="07AA7807" w14:textId="77777777" w:rsidR="00FE6B25" w:rsidRDefault="00FE6B25" w:rsidP="004F238D">
      <w:pPr>
        <w:rPr>
          <w:rFonts w:ascii="Times New Roman" w:hAnsi="Times New Roman" w:cs="Times New Roman"/>
        </w:rPr>
      </w:pPr>
    </w:p>
    <w:p w14:paraId="31CB6176" w14:textId="77777777" w:rsidR="00FE6B25" w:rsidRDefault="00FE6B25" w:rsidP="004F238D">
      <w:pPr>
        <w:rPr>
          <w:rFonts w:ascii="Times New Roman" w:hAnsi="Times New Roman" w:cs="Times New Roman"/>
        </w:rPr>
      </w:pPr>
    </w:p>
    <w:p w14:paraId="6266B931" w14:textId="77777777" w:rsidR="00FE6B25" w:rsidRDefault="00FE6B25" w:rsidP="004F238D">
      <w:pPr>
        <w:rPr>
          <w:rFonts w:ascii="Times New Roman" w:hAnsi="Times New Roman" w:cs="Times New Roman"/>
        </w:rPr>
      </w:pPr>
    </w:p>
    <w:p w14:paraId="19DB7807" w14:textId="77777777" w:rsidR="00FE6B25" w:rsidRDefault="00FE6B25" w:rsidP="004F238D">
      <w:pPr>
        <w:rPr>
          <w:rFonts w:ascii="Times New Roman" w:hAnsi="Times New Roman" w:cs="Times New Roman"/>
        </w:rPr>
      </w:pPr>
    </w:p>
    <w:p w14:paraId="13985540" w14:textId="77777777" w:rsidR="00FE6B25" w:rsidRDefault="00FE6B25" w:rsidP="004F238D">
      <w:pPr>
        <w:rPr>
          <w:rFonts w:ascii="Times New Roman" w:hAnsi="Times New Roman" w:cs="Times New Roman"/>
        </w:rPr>
      </w:pPr>
    </w:p>
    <w:p w14:paraId="560B2E46" w14:textId="77777777" w:rsidR="00FE6B25" w:rsidRDefault="00FE6B25" w:rsidP="004F238D">
      <w:pPr>
        <w:rPr>
          <w:rFonts w:ascii="Times New Roman" w:hAnsi="Times New Roman" w:cs="Times New Roman"/>
        </w:rPr>
      </w:pPr>
    </w:p>
    <w:p w14:paraId="05FB0BD9" w14:textId="77777777" w:rsidR="00FE6B25" w:rsidRDefault="00FE6B25" w:rsidP="004F238D">
      <w:pPr>
        <w:rPr>
          <w:rFonts w:ascii="Times New Roman" w:hAnsi="Times New Roman" w:cs="Times New Roman"/>
        </w:rPr>
      </w:pPr>
    </w:p>
    <w:p w14:paraId="0B024433" w14:textId="77777777" w:rsidR="00FE6B25" w:rsidRDefault="00FE6B25" w:rsidP="004F238D">
      <w:pPr>
        <w:rPr>
          <w:rFonts w:ascii="Times New Roman" w:hAnsi="Times New Roman" w:cs="Times New Roman"/>
        </w:rPr>
      </w:pPr>
    </w:p>
    <w:p w14:paraId="70FF0D20" w14:textId="77777777" w:rsidR="00FE6B25" w:rsidRDefault="00FE6B25" w:rsidP="004F238D">
      <w:pPr>
        <w:rPr>
          <w:rFonts w:ascii="Times New Roman" w:hAnsi="Times New Roman" w:cs="Times New Roman"/>
        </w:rPr>
      </w:pPr>
    </w:p>
    <w:p w14:paraId="03A77219" w14:textId="77777777" w:rsidR="00FE6B25" w:rsidRDefault="00FE6B25" w:rsidP="004F238D">
      <w:pPr>
        <w:rPr>
          <w:rFonts w:ascii="Times New Roman" w:hAnsi="Times New Roman" w:cs="Times New Roman"/>
        </w:rPr>
      </w:pPr>
    </w:p>
    <w:p w14:paraId="49D0EB18" w14:textId="2D5B51A0" w:rsidR="00FE6B25" w:rsidRDefault="00FE6B25" w:rsidP="004F238D">
      <w:pPr>
        <w:rPr>
          <w:rFonts w:ascii="Times New Roman" w:hAnsi="Times New Roman" w:cs="Times New Roman"/>
        </w:rPr>
      </w:pPr>
      <w:r>
        <w:rPr>
          <w:rFonts w:ascii="Times New Roman" w:hAnsi="Times New Roman" w:cs="Times New Roman"/>
        </w:rPr>
        <w:t>___________________________________</w:t>
      </w:r>
    </w:p>
    <w:p w14:paraId="4FB11C5E" w14:textId="77777777" w:rsidR="00FE6B25" w:rsidRPr="00FE6B25" w:rsidRDefault="00FE6B25" w:rsidP="00FE6B25">
      <w:pPr>
        <w:pStyle w:val="Pidipagina"/>
        <w:rPr>
          <w:rFonts w:ascii="Times New Roman" w:hAnsi="Times New Roman"/>
          <w:sz w:val="24"/>
          <w:szCs w:val="24"/>
          <w:lang w:val="en-US"/>
        </w:rPr>
      </w:pPr>
      <w:r w:rsidRPr="00FE6B25">
        <w:rPr>
          <w:rFonts w:ascii="Times New Roman" w:hAnsi="Times New Roman"/>
          <w:sz w:val="24"/>
          <w:szCs w:val="24"/>
          <w:lang w:val="en-US"/>
        </w:rPr>
        <w:t>*European Istitution of Gender Equality</w:t>
      </w:r>
    </w:p>
    <w:p w14:paraId="589A2A73" w14:textId="77777777" w:rsidR="00FE6B25" w:rsidRPr="00FE6B25" w:rsidRDefault="00FE6B25" w:rsidP="00FE6B25">
      <w:pPr>
        <w:pStyle w:val="Pidipagina"/>
        <w:ind w:right="360"/>
        <w:rPr>
          <w:rFonts w:ascii="Times New Roman" w:hAnsi="Times New Roman"/>
          <w:sz w:val="24"/>
          <w:szCs w:val="24"/>
          <w:lang w:val="en-US"/>
        </w:rPr>
      </w:pPr>
      <w:r w:rsidRPr="00FE6B25">
        <w:rPr>
          <w:rFonts w:ascii="Times New Roman" w:hAnsi="Times New Roman"/>
          <w:sz w:val="24"/>
          <w:szCs w:val="24"/>
          <w:lang w:val="en-US"/>
        </w:rPr>
        <w:t>**Young Women Association</w:t>
      </w:r>
    </w:p>
    <w:p w14:paraId="6ED7D288" w14:textId="77777777" w:rsidR="00FE6B25" w:rsidRPr="004F238D" w:rsidRDefault="00FE6B25" w:rsidP="004F238D">
      <w:pPr>
        <w:rPr>
          <w:rFonts w:ascii="Times New Roman" w:hAnsi="Times New Roman" w:cs="Times New Roman"/>
        </w:rPr>
      </w:pPr>
    </w:p>
    <w:sectPr w:rsidR="00FE6B25" w:rsidRPr="004F238D" w:rsidSect="007A7AA3">
      <w:pgSz w:w="12240" w:h="15840"/>
      <w:pgMar w:top="1276" w:right="1134" w:bottom="568" w:left="113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CCC27" w14:textId="77777777" w:rsidR="00FE7803" w:rsidRDefault="00FE7803" w:rsidP="00134E62">
      <w:r>
        <w:separator/>
      </w:r>
    </w:p>
  </w:endnote>
  <w:endnote w:type="continuationSeparator" w:id="0">
    <w:p w14:paraId="390DE5EA" w14:textId="77777777" w:rsidR="00FE7803" w:rsidRDefault="00FE7803" w:rsidP="00134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Noto Sans Syriac Estrangela"/>
    <w:panose1 w:val="02020603050405020304"/>
    <w:charset w:val="00"/>
    <w:family w:val="roman"/>
    <w:pitch w:val="variable"/>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Galliard BT">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Times">
    <w:altName w:val="Times New Roman"/>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09657" w14:textId="77777777" w:rsidR="00FE7803" w:rsidRDefault="00FE7803" w:rsidP="00134E62">
      <w:r>
        <w:separator/>
      </w:r>
    </w:p>
  </w:footnote>
  <w:footnote w:type="continuationSeparator" w:id="0">
    <w:p w14:paraId="06D5E6E1" w14:textId="77777777" w:rsidR="00FE7803" w:rsidRDefault="00FE7803" w:rsidP="00134E62">
      <w:r>
        <w:continuationSeparator/>
      </w:r>
    </w:p>
  </w:footnote>
  <w:footnote w:id="1">
    <w:p w14:paraId="107EF7BC" w14:textId="1398D05D" w:rsidR="00FE7803" w:rsidRDefault="00FE7803" w:rsidP="00A9671D">
      <w:r>
        <w:t>*Research and Rescue</w:t>
      </w:r>
    </w:p>
    <w:p w14:paraId="283A7D3E" w14:textId="562CD20D" w:rsidR="00FE7803" w:rsidRDefault="00FE7803" w:rsidP="00A967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062C988"/>
    <w:lvl w:ilvl="0">
      <w:start w:val="1"/>
      <w:numFmt w:val="none"/>
      <w:lvlText w:val="4."/>
      <w:lvlJc w:val="left"/>
      <w:pPr>
        <w:ind w:left="360" w:hanging="360"/>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934281"/>
    <w:multiLevelType w:val="hybridMultilevel"/>
    <w:tmpl w:val="324CE5E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12E7A4D"/>
    <w:multiLevelType w:val="hybridMultilevel"/>
    <w:tmpl w:val="3F02AC2A"/>
    <w:lvl w:ilvl="0" w:tplc="21541C54">
      <w:start w:val="1"/>
      <w:numFmt w:val="lowerRoman"/>
      <w:lvlText w:val="%1."/>
      <w:lvlJc w:val="left"/>
      <w:pPr>
        <w:ind w:left="1713" w:hanging="720"/>
      </w:pPr>
      <w:rPr>
        <w:rFonts w:eastAsiaTheme="minorEastAsia" w:hint="default"/>
        <w:color w:val="auto"/>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3" w15:restartNumberingAfterBreak="0">
    <w:nsid w:val="020F36A3"/>
    <w:multiLevelType w:val="hybridMultilevel"/>
    <w:tmpl w:val="9864D730"/>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0259513C"/>
    <w:multiLevelType w:val="hybridMultilevel"/>
    <w:tmpl w:val="ADF661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399446B"/>
    <w:multiLevelType w:val="hybridMultilevel"/>
    <w:tmpl w:val="A9B04222"/>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041262E2"/>
    <w:multiLevelType w:val="hybridMultilevel"/>
    <w:tmpl w:val="8EA61E22"/>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0553016B"/>
    <w:multiLevelType w:val="hybridMultilevel"/>
    <w:tmpl w:val="8EFCE30A"/>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05A401D0"/>
    <w:multiLevelType w:val="hybridMultilevel"/>
    <w:tmpl w:val="783E730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0705772D"/>
    <w:multiLevelType w:val="hybridMultilevel"/>
    <w:tmpl w:val="B6D6E4FA"/>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09F10B67"/>
    <w:multiLevelType w:val="hybridMultilevel"/>
    <w:tmpl w:val="7BBC5148"/>
    <w:lvl w:ilvl="0" w:tplc="0410001B">
      <w:start w:val="1"/>
      <w:numFmt w:val="lowerRoman"/>
      <w:lvlText w:val="%1."/>
      <w:lvlJc w:val="right"/>
      <w:pPr>
        <w:ind w:left="1501" w:hanging="360"/>
      </w:pPr>
    </w:lvl>
    <w:lvl w:ilvl="1" w:tplc="04100019" w:tentative="1">
      <w:start w:val="1"/>
      <w:numFmt w:val="lowerLetter"/>
      <w:lvlText w:val="%2."/>
      <w:lvlJc w:val="left"/>
      <w:pPr>
        <w:ind w:left="2221" w:hanging="360"/>
      </w:pPr>
    </w:lvl>
    <w:lvl w:ilvl="2" w:tplc="0410001B" w:tentative="1">
      <w:start w:val="1"/>
      <w:numFmt w:val="lowerRoman"/>
      <w:lvlText w:val="%3."/>
      <w:lvlJc w:val="right"/>
      <w:pPr>
        <w:ind w:left="2941" w:hanging="180"/>
      </w:pPr>
    </w:lvl>
    <w:lvl w:ilvl="3" w:tplc="0410000F" w:tentative="1">
      <w:start w:val="1"/>
      <w:numFmt w:val="decimal"/>
      <w:lvlText w:val="%4."/>
      <w:lvlJc w:val="left"/>
      <w:pPr>
        <w:ind w:left="3661" w:hanging="360"/>
      </w:pPr>
    </w:lvl>
    <w:lvl w:ilvl="4" w:tplc="04100019" w:tentative="1">
      <w:start w:val="1"/>
      <w:numFmt w:val="lowerLetter"/>
      <w:lvlText w:val="%5."/>
      <w:lvlJc w:val="left"/>
      <w:pPr>
        <w:ind w:left="4381" w:hanging="360"/>
      </w:pPr>
    </w:lvl>
    <w:lvl w:ilvl="5" w:tplc="0410001B" w:tentative="1">
      <w:start w:val="1"/>
      <w:numFmt w:val="lowerRoman"/>
      <w:lvlText w:val="%6."/>
      <w:lvlJc w:val="right"/>
      <w:pPr>
        <w:ind w:left="5101" w:hanging="180"/>
      </w:pPr>
    </w:lvl>
    <w:lvl w:ilvl="6" w:tplc="0410000F" w:tentative="1">
      <w:start w:val="1"/>
      <w:numFmt w:val="decimal"/>
      <w:lvlText w:val="%7."/>
      <w:lvlJc w:val="left"/>
      <w:pPr>
        <w:ind w:left="5821" w:hanging="360"/>
      </w:pPr>
    </w:lvl>
    <w:lvl w:ilvl="7" w:tplc="04100019" w:tentative="1">
      <w:start w:val="1"/>
      <w:numFmt w:val="lowerLetter"/>
      <w:lvlText w:val="%8."/>
      <w:lvlJc w:val="left"/>
      <w:pPr>
        <w:ind w:left="6541" w:hanging="360"/>
      </w:pPr>
    </w:lvl>
    <w:lvl w:ilvl="8" w:tplc="0410001B" w:tentative="1">
      <w:start w:val="1"/>
      <w:numFmt w:val="lowerRoman"/>
      <w:lvlText w:val="%9."/>
      <w:lvlJc w:val="right"/>
      <w:pPr>
        <w:ind w:left="7261" w:hanging="180"/>
      </w:pPr>
    </w:lvl>
  </w:abstractNum>
  <w:abstractNum w:abstractNumId="11" w15:restartNumberingAfterBreak="0">
    <w:nsid w:val="0B4C17C9"/>
    <w:multiLevelType w:val="hybridMultilevel"/>
    <w:tmpl w:val="531CBE08"/>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15:restartNumberingAfterBreak="0">
    <w:nsid w:val="0B5329DD"/>
    <w:multiLevelType w:val="multilevel"/>
    <w:tmpl w:val="5288A326"/>
    <w:lvl w:ilvl="0">
      <w:start w:val="1"/>
      <w:numFmt w:val="none"/>
      <w:lvlText w:val="8."/>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C455D77"/>
    <w:multiLevelType w:val="hybridMultilevel"/>
    <w:tmpl w:val="EF7AC3E4"/>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0D907ED3"/>
    <w:multiLevelType w:val="hybridMultilevel"/>
    <w:tmpl w:val="768C7A80"/>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15:restartNumberingAfterBreak="0">
    <w:nsid w:val="0DC85402"/>
    <w:multiLevelType w:val="hybridMultilevel"/>
    <w:tmpl w:val="152A4628"/>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0DE40DC0"/>
    <w:multiLevelType w:val="hybridMultilevel"/>
    <w:tmpl w:val="47D6295C"/>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15:restartNumberingAfterBreak="0">
    <w:nsid w:val="112E4940"/>
    <w:multiLevelType w:val="hybridMultilevel"/>
    <w:tmpl w:val="E514EDAC"/>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15:restartNumberingAfterBreak="0">
    <w:nsid w:val="11B031C0"/>
    <w:multiLevelType w:val="hybridMultilevel"/>
    <w:tmpl w:val="7E46DED4"/>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15:restartNumberingAfterBreak="0">
    <w:nsid w:val="11BD3440"/>
    <w:multiLevelType w:val="hybridMultilevel"/>
    <w:tmpl w:val="692657DA"/>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15:restartNumberingAfterBreak="0">
    <w:nsid w:val="122B3FD2"/>
    <w:multiLevelType w:val="hybridMultilevel"/>
    <w:tmpl w:val="39222A72"/>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15:restartNumberingAfterBreak="0">
    <w:nsid w:val="12C96A30"/>
    <w:multiLevelType w:val="hybridMultilevel"/>
    <w:tmpl w:val="782E1E8A"/>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15:restartNumberingAfterBreak="0">
    <w:nsid w:val="13F729BD"/>
    <w:multiLevelType w:val="hybridMultilevel"/>
    <w:tmpl w:val="0B5081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52D2556"/>
    <w:multiLevelType w:val="hybridMultilevel"/>
    <w:tmpl w:val="12A00AE8"/>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19EE06DB"/>
    <w:multiLevelType w:val="hybridMultilevel"/>
    <w:tmpl w:val="EA22B0B4"/>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5" w15:restartNumberingAfterBreak="0">
    <w:nsid w:val="1D631E7C"/>
    <w:multiLevelType w:val="hybridMultilevel"/>
    <w:tmpl w:val="F4AAD8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6" w15:restartNumberingAfterBreak="0">
    <w:nsid w:val="1DC12620"/>
    <w:multiLevelType w:val="hybridMultilevel"/>
    <w:tmpl w:val="924CD544"/>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7" w15:restartNumberingAfterBreak="0">
    <w:nsid w:val="1E2E0F67"/>
    <w:multiLevelType w:val="hybridMultilevel"/>
    <w:tmpl w:val="3D5C5920"/>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8" w15:restartNumberingAfterBreak="0">
    <w:nsid w:val="20E363AA"/>
    <w:multiLevelType w:val="hybridMultilevel"/>
    <w:tmpl w:val="7ED2D88A"/>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9" w15:restartNumberingAfterBreak="0">
    <w:nsid w:val="24FF7453"/>
    <w:multiLevelType w:val="hybridMultilevel"/>
    <w:tmpl w:val="CE4E0C50"/>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0" w15:restartNumberingAfterBreak="0">
    <w:nsid w:val="26565FE8"/>
    <w:multiLevelType w:val="hybridMultilevel"/>
    <w:tmpl w:val="3B268E84"/>
    <w:lvl w:ilvl="0" w:tplc="C85024AE">
      <w:start w:val="1"/>
      <w:numFmt w:val="none"/>
      <w:lvlText w:val="i."/>
      <w:lvlJc w:val="righ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7A817BA"/>
    <w:multiLevelType w:val="hybridMultilevel"/>
    <w:tmpl w:val="B0624EFC"/>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2" w15:restartNumberingAfterBreak="0">
    <w:nsid w:val="29706C58"/>
    <w:multiLevelType w:val="hybridMultilevel"/>
    <w:tmpl w:val="786C422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3" w15:restartNumberingAfterBreak="0">
    <w:nsid w:val="2C9168BA"/>
    <w:multiLevelType w:val="hybridMultilevel"/>
    <w:tmpl w:val="C628A4B0"/>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4" w15:restartNumberingAfterBreak="0">
    <w:nsid w:val="2CC11823"/>
    <w:multiLevelType w:val="hybridMultilevel"/>
    <w:tmpl w:val="BBFAFD98"/>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5" w15:restartNumberingAfterBreak="0">
    <w:nsid w:val="314A1C21"/>
    <w:multiLevelType w:val="hybridMultilevel"/>
    <w:tmpl w:val="AAA28232"/>
    <w:lvl w:ilvl="0" w:tplc="1BFC1834">
      <w:start w:val="1"/>
      <w:numFmt w:val="lowerRoman"/>
      <w:lvlText w:val="i%1."/>
      <w:lvlJc w:val="righ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1D3164C"/>
    <w:multiLevelType w:val="hybridMultilevel"/>
    <w:tmpl w:val="4F6E92C2"/>
    <w:lvl w:ilvl="0" w:tplc="7A30FD78">
      <w:start w:val="1"/>
      <w:numFmt w:val="upperLetter"/>
      <w:lvlText w:val="%1)"/>
      <w:lvlJc w:val="left"/>
      <w:pPr>
        <w:ind w:left="765" w:hanging="360"/>
      </w:pPr>
      <w:rPr>
        <w:rFonts w:hint="default"/>
      </w:r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37" w15:restartNumberingAfterBreak="0">
    <w:nsid w:val="34F25F9D"/>
    <w:multiLevelType w:val="hybridMultilevel"/>
    <w:tmpl w:val="A2CCDF28"/>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8" w15:restartNumberingAfterBreak="0">
    <w:nsid w:val="34F90095"/>
    <w:multiLevelType w:val="hybridMultilevel"/>
    <w:tmpl w:val="6C58D72C"/>
    <w:lvl w:ilvl="0" w:tplc="4384974A">
      <w:start w:val="1"/>
      <w:numFmt w:val="upp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61469A9"/>
    <w:multiLevelType w:val="hybridMultilevel"/>
    <w:tmpl w:val="9566CE7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0" w15:restartNumberingAfterBreak="0">
    <w:nsid w:val="363D0532"/>
    <w:multiLevelType w:val="hybridMultilevel"/>
    <w:tmpl w:val="F2FEADF8"/>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1" w15:restartNumberingAfterBreak="0">
    <w:nsid w:val="39930320"/>
    <w:multiLevelType w:val="hybridMultilevel"/>
    <w:tmpl w:val="27007E1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2" w15:restartNumberingAfterBreak="0">
    <w:nsid w:val="39E12203"/>
    <w:multiLevelType w:val="hybridMultilevel"/>
    <w:tmpl w:val="F59024FC"/>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3" w15:restartNumberingAfterBreak="0">
    <w:nsid w:val="3B7B1284"/>
    <w:multiLevelType w:val="hybridMultilevel"/>
    <w:tmpl w:val="3050B5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3D3B32D6"/>
    <w:multiLevelType w:val="hybridMultilevel"/>
    <w:tmpl w:val="1332BDF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3D62200B"/>
    <w:multiLevelType w:val="hybridMultilevel"/>
    <w:tmpl w:val="4F6E92C2"/>
    <w:lvl w:ilvl="0" w:tplc="7A30FD78">
      <w:start w:val="1"/>
      <w:numFmt w:val="upperLetter"/>
      <w:lvlText w:val="%1)"/>
      <w:lvlJc w:val="left"/>
      <w:pPr>
        <w:ind w:left="765" w:hanging="360"/>
      </w:pPr>
      <w:rPr>
        <w:rFonts w:hint="default"/>
      </w:r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46" w15:restartNumberingAfterBreak="0">
    <w:nsid w:val="42877053"/>
    <w:multiLevelType w:val="hybridMultilevel"/>
    <w:tmpl w:val="495E0ED4"/>
    <w:lvl w:ilvl="0" w:tplc="48CC104A">
      <w:start w:val="1"/>
      <w:numFmt w:val="lowerRoman"/>
      <w:lvlText w:val="%1."/>
      <w:lvlJc w:val="left"/>
      <w:pPr>
        <w:ind w:left="765" w:hanging="72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47" w15:restartNumberingAfterBreak="0">
    <w:nsid w:val="42D0680F"/>
    <w:multiLevelType w:val="hybridMultilevel"/>
    <w:tmpl w:val="AAE82D20"/>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8" w15:restartNumberingAfterBreak="0">
    <w:nsid w:val="42ED456A"/>
    <w:multiLevelType w:val="hybridMultilevel"/>
    <w:tmpl w:val="47A86BA8"/>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9" w15:restartNumberingAfterBreak="0">
    <w:nsid w:val="430C6B76"/>
    <w:multiLevelType w:val="hybridMultilevel"/>
    <w:tmpl w:val="4F6E92C2"/>
    <w:lvl w:ilvl="0" w:tplc="7A30FD78">
      <w:start w:val="1"/>
      <w:numFmt w:val="upperLetter"/>
      <w:lvlText w:val="%1)"/>
      <w:lvlJc w:val="left"/>
      <w:pPr>
        <w:ind w:left="765" w:hanging="360"/>
      </w:pPr>
      <w:rPr>
        <w:rFonts w:hint="default"/>
      </w:r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50" w15:restartNumberingAfterBreak="0">
    <w:nsid w:val="43B77954"/>
    <w:multiLevelType w:val="hybridMultilevel"/>
    <w:tmpl w:val="12E082F2"/>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1" w15:restartNumberingAfterBreak="0">
    <w:nsid w:val="43C778B4"/>
    <w:multiLevelType w:val="hybridMultilevel"/>
    <w:tmpl w:val="C628A4B0"/>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2" w15:restartNumberingAfterBreak="0">
    <w:nsid w:val="48117B7B"/>
    <w:multiLevelType w:val="hybridMultilevel"/>
    <w:tmpl w:val="4F6E92C2"/>
    <w:lvl w:ilvl="0" w:tplc="7A30FD78">
      <w:start w:val="1"/>
      <w:numFmt w:val="upperLetter"/>
      <w:lvlText w:val="%1)"/>
      <w:lvlJc w:val="left"/>
      <w:pPr>
        <w:ind w:left="765" w:hanging="360"/>
      </w:pPr>
      <w:rPr>
        <w:rFonts w:hint="default"/>
      </w:r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53" w15:restartNumberingAfterBreak="0">
    <w:nsid w:val="4852297C"/>
    <w:multiLevelType w:val="hybridMultilevel"/>
    <w:tmpl w:val="3146BE72"/>
    <w:lvl w:ilvl="0" w:tplc="7A30FD78">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4" w15:restartNumberingAfterBreak="0">
    <w:nsid w:val="4BC16CC2"/>
    <w:multiLevelType w:val="hybridMultilevel"/>
    <w:tmpl w:val="340C1446"/>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5" w15:restartNumberingAfterBreak="0">
    <w:nsid w:val="50091F80"/>
    <w:multiLevelType w:val="hybridMultilevel"/>
    <w:tmpl w:val="653C2240"/>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6" w15:restartNumberingAfterBreak="0">
    <w:nsid w:val="506E61AB"/>
    <w:multiLevelType w:val="hybridMultilevel"/>
    <w:tmpl w:val="D6007726"/>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7" w15:restartNumberingAfterBreak="0">
    <w:nsid w:val="510C7F52"/>
    <w:multiLevelType w:val="hybridMultilevel"/>
    <w:tmpl w:val="68F028CC"/>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8" w15:restartNumberingAfterBreak="0">
    <w:nsid w:val="52140B46"/>
    <w:multiLevelType w:val="hybridMultilevel"/>
    <w:tmpl w:val="7D521B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52CB008B"/>
    <w:multiLevelType w:val="hybridMultilevel"/>
    <w:tmpl w:val="04963BE4"/>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0" w15:restartNumberingAfterBreak="0">
    <w:nsid w:val="52F0063C"/>
    <w:multiLevelType w:val="multilevel"/>
    <w:tmpl w:val="87E02B8A"/>
    <w:lvl w:ilvl="0">
      <w:start w:val="1"/>
      <w:numFmt w:val="none"/>
      <w:lvlText w:val="8."/>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57366AB"/>
    <w:multiLevelType w:val="hybridMultilevel"/>
    <w:tmpl w:val="D07252E2"/>
    <w:lvl w:ilvl="0" w:tplc="9F1C8FB8">
      <w:start w:val="1"/>
      <w:numFmt w:val="lowerRoman"/>
      <w:lvlText w:val="i%1."/>
      <w:lvlJc w:val="righ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15:restartNumberingAfterBreak="0">
    <w:nsid w:val="55E7499C"/>
    <w:multiLevelType w:val="hybridMultilevel"/>
    <w:tmpl w:val="4ABEAAEE"/>
    <w:lvl w:ilvl="0" w:tplc="0410001B">
      <w:start w:val="1"/>
      <w:numFmt w:val="lowerRoman"/>
      <w:lvlText w:val="%1."/>
      <w:lvlJc w:val="right"/>
      <w:pPr>
        <w:ind w:left="1501" w:hanging="360"/>
      </w:pPr>
    </w:lvl>
    <w:lvl w:ilvl="1" w:tplc="04100019" w:tentative="1">
      <w:start w:val="1"/>
      <w:numFmt w:val="lowerLetter"/>
      <w:lvlText w:val="%2."/>
      <w:lvlJc w:val="left"/>
      <w:pPr>
        <w:ind w:left="2221" w:hanging="360"/>
      </w:pPr>
    </w:lvl>
    <w:lvl w:ilvl="2" w:tplc="0410001B" w:tentative="1">
      <w:start w:val="1"/>
      <w:numFmt w:val="lowerRoman"/>
      <w:lvlText w:val="%3."/>
      <w:lvlJc w:val="right"/>
      <w:pPr>
        <w:ind w:left="2941" w:hanging="180"/>
      </w:pPr>
    </w:lvl>
    <w:lvl w:ilvl="3" w:tplc="0410000F" w:tentative="1">
      <w:start w:val="1"/>
      <w:numFmt w:val="decimal"/>
      <w:lvlText w:val="%4."/>
      <w:lvlJc w:val="left"/>
      <w:pPr>
        <w:ind w:left="3661" w:hanging="360"/>
      </w:pPr>
    </w:lvl>
    <w:lvl w:ilvl="4" w:tplc="04100019" w:tentative="1">
      <w:start w:val="1"/>
      <w:numFmt w:val="lowerLetter"/>
      <w:lvlText w:val="%5."/>
      <w:lvlJc w:val="left"/>
      <w:pPr>
        <w:ind w:left="4381" w:hanging="360"/>
      </w:pPr>
    </w:lvl>
    <w:lvl w:ilvl="5" w:tplc="0410001B" w:tentative="1">
      <w:start w:val="1"/>
      <w:numFmt w:val="lowerRoman"/>
      <w:lvlText w:val="%6."/>
      <w:lvlJc w:val="right"/>
      <w:pPr>
        <w:ind w:left="5101" w:hanging="180"/>
      </w:pPr>
    </w:lvl>
    <w:lvl w:ilvl="6" w:tplc="0410000F" w:tentative="1">
      <w:start w:val="1"/>
      <w:numFmt w:val="decimal"/>
      <w:lvlText w:val="%7."/>
      <w:lvlJc w:val="left"/>
      <w:pPr>
        <w:ind w:left="5821" w:hanging="360"/>
      </w:pPr>
    </w:lvl>
    <w:lvl w:ilvl="7" w:tplc="04100019" w:tentative="1">
      <w:start w:val="1"/>
      <w:numFmt w:val="lowerLetter"/>
      <w:lvlText w:val="%8."/>
      <w:lvlJc w:val="left"/>
      <w:pPr>
        <w:ind w:left="6541" w:hanging="360"/>
      </w:pPr>
    </w:lvl>
    <w:lvl w:ilvl="8" w:tplc="0410001B" w:tentative="1">
      <w:start w:val="1"/>
      <w:numFmt w:val="lowerRoman"/>
      <w:lvlText w:val="%9."/>
      <w:lvlJc w:val="right"/>
      <w:pPr>
        <w:ind w:left="7261" w:hanging="180"/>
      </w:pPr>
    </w:lvl>
  </w:abstractNum>
  <w:abstractNum w:abstractNumId="63" w15:restartNumberingAfterBreak="0">
    <w:nsid w:val="56066ED9"/>
    <w:multiLevelType w:val="hybridMultilevel"/>
    <w:tmpl w:val="405EC5C6"/>
    <w:lvl w:ilvl="0" w:tplc="D5CC6D4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15:restartNumberingAfterBreak="0">
    <w:nsid w:val="589D370C"/>
    <w:multiLevelType w:val="hybridMultilevel"/>
    <w:tmpl w:val="370C50FC"/>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5" w15:restartNumberingAfterBreak="0">
    <w:nsid w:val="5906067E"/>
    <w:multiLevelType w:val="hybridMultilevel"/>
    <w:tmpl w:val="599AE9F8"/>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6" w15:restartNumberingAfterBreak="0">
    <w:nsid w:val="5A315FCE"/>
    <w:multiLevelType w:val="hybridMultilevel"/>
    <w:tmpl w:val="5AF8351A"/>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7" w15:restartNumberingAfterBreak="0">
    <w:nsid w:val="642B1409"/>
    <w:multiLevelType w:val="hybridMultilevel"/>
    <w:tmpl w:val="F1C49AE8"/>
    <w:lvl w:ilvl="0" w:tplc="481252AE">
      <w:start w:val="1"/>
      <w:numFmt w:val="upperLetter"/>
      <w:lvlText w:val="%1)"/>
      <w:lvlJc w:val="left"/>
      <w:pPr>
        <w:ind w:left="765" w:hanging="360"/>
      </w:pPr>
      <w:rPr>
        <w:rFonts w:hint="default"/>
        <w:b w:val="0"/>
      </w:r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68" w15:restartNumberingAfterBreak="0">
    <w:nsid w:val="658566E7"/>
    <w:multiLevelType w:val="hybridMultilevel"/>
    <w:tmpl w:val="FB5EDB00"/>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9" w15:restartNumberingAfterBreak="0">
    <w:nsid w:val="66A80B0E"/>
    <w:multiLevelType w:val="hybridMultilevel"/>
    <w:tmpl w:val="AF20D7F6"/>
    <w:lvl w:ilvl="0" w:tplc="11FEA4A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6850154C"/>
    <w:multiLevelType w:val="hybridMultilevel"/>
    <w:tmpl w:val="5934779A"/>
    <w:lvl w:ilvl="0" w:tplc="0410000F">
      <w:start w:val="1"/>
      <w:numFmt w:val="decimal"/>
      <w:lvlText w:val="%1."/>
      <w:lvlJc w:val="left"/>
      <w:pPr>
        <w:ind w:left="781" w:hanging="360"/>
      </w:pPr>
    </w:lvl>
    <w:lvl w:ilvl="1" w:tplc="04100019" w:tentative="1">
      <w:start w:val="1"/>
      <w:numFmt w:val="lowerLetter"/>
      <w:lvlText w:val="%2."/>
      <w:lvlJc w:val="left"/>
      <w:pPr>
        <w:ind w:left="1501" w:hanging="360"/>
      </w:pPr>
    </w:lvl>
    <w:lvl w:ilvl="2" w:tplc="0410001B" w:tentative="1">
      <w:start w:val="1"/>
      <w:numFmt w:val="lowerRoman"/>
      <w:lvlText w:val="%3."/>
      <w:lvlJc w:val="right"/>
      <w:pPr>
        <w:ind w:left="2221" w:hanging="180"/>
      </w:pPr>
    </w:lvl>
    <w:lvl w:ilvl="3" w:tplc="0410000F" w:tentative="1">
      <w:start w:val="1"/>
      <w:numFmt w:val="decimal"/>
      <w:lvlText w:val="%4."/>
      <w:lvlJc w:val="left"/>
      <w:pPr>
        <w:ind w:left="2941" w:hanging="360"/>
      </w:pPr>
    </w:lvl>
    <w:lvl w:ilvl="4" w:tplc="04100019" w:tentative="1">
      <w:start w:val="1"/>
      <w:numFmt w:val="lowerLetter"/>
      <w:lvlText w:val="%5."/>
      <w:lvlJc w:val="left"/>
      <w:pPr>
        <w:ind w:left="3661" w:hanging="360"/>
      </w:pPr>
    </w:lvl>
    <w:lvl w:ilvl="5" w:tplc="0410001B" w:tentative="1">
      <w:start w:val="1"/>
      <w:numFmt w:val="lowerRoman"/>
      <w:lvlText w:val="%6."/>
      <w:lvlJc w:val="right"/>
      <w:pPr>
        <w:ind w:left="4381" w:hanging="180"/>
      </w:pPr>
    </w:lvl>
    <w:lvl w:ilvl="6" w:tplc="0410000F" w:tentative="1">
      <w:start w:val="1"/>
      <w:numFmt w:val="decimal"/>
      <w:lvlText w:val="%7."/>
      <w:lvlJc w:val="left"/>
      <w:pPr>
        <w:ind w:left="5101" w:hanging="360"/>
      </w:pPr>
    </w:lvl>
    <w:lvl w:ilvl="7" w:tplc="04100019" w:tentative="1">
      <w:start w:val="1"/>
      <w:numFmt w:val="lowerLetter"/>
      <w:lvlText w:val="%8."/>
      <w:lvlJc w:val="left"/>
      <w:pPr>
        <w:ind w:left="5821" w:hanging="360"/>
      </w:pPr>
    </w:lvl>
    <w:lvl w:ilvl="8" w:tplc="0410001B" w:tentative="1">
      <w:start w:val="1"/>
      <w:numFmt w:val="lowerRoman"/>
      <w:lvlText w:val="%9."/>
      <w:lvlJc w:val="right"/>
      <w:pPr>
        <w:ind w:left="6541" w:hanging="180"/>
      </w:pPr>
    </w:lvl>
  </w:abstractNum>
  <w:abstractNum w:abstractNumId="71" w15:restartNumberingAfterBreak="0">
    <w:nsid w:val="6891413E"/>
    <w:multiLevelType w:val="hybridMultilevel"/>
    <w:tmpl w:val="4EF8CF56"/>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2" w15:restartNumberingAfterBreak="0">
    <w:nsid w:val="6C7C2479"/>
    <w:multiLevelType w:val="hybridMultilevel"/>
    <w:tmpl w:val="4F6E92C2"/>
    <w:lvl w:ilvl="0" w:tplc="7A30FD78">
      <w:start w:val="1"/>
      <w:numFmt w:val="upperLetter"/>
      <w:lvlText w:val="%1)"/>
      <w:lvlJc w:val="left"/>
      <w:pPr>
        <w:ind w:left="765" w:hanging="360"/>
      </w:pPr>
      <w:rPr>
        <w:rFonts w:hint="default"/>
      </w:r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73" w15:restartNumberingAfterBreak="0">
    <w:nsid w:val="6D534ADF"/>
    <w:multiLevelType w:val="hybridMultilevel"/>
    <w:tmpl w:val="25D0FD74"/>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4" w15:restartNumberingAfterBreak="0">
    <w:nsid w:val="6E034A3B"/>
    <w:multiLevelType w:val="hybridMultilevel"/>
    <w:tmpl w:val="38603848"/>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5" w15:restartNumberingAfterBreak="0">
    <w:nsid w:val="6E8779AC"/>
    <w:multiLevelType w:val="hybridMultilevel"/>
    <w:tmpl w:val="013C953A"/>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6" w15:restartNumberingAfterBreak="0">
    <w:nsid w:val="70634F19"/>
    <w:multiLevelType w:val="hybridMultilevel"/>
    <w:tmpl w:val="87E02B8A"/>
    <w:lvl w:ilvl="0" w:tplc="8CAE8BEE">
      <w:start w:val="1"/>
      <w:numFmt w:val="none"/>
      <w:lvlText w:val="8."/>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15:restartNumberingAfterBreak="0">
    <w:nsid w:val="70971518"/>
    <w:multiLevelType w:val="hybridMultilevel"/>
    <w:tmpl w:val="1D8CC3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15:restartNumberingAfterBreak="0">
    <w:nsid w:val="71546AB7"/>
    <w:multiLevelType w:val="hybridMultilevel"/>
    <w:tmpl w:val="12E082F2"/>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9" w15:restartNumberingAfterBreak="0">
    <w:nsid w:val="71AF2501"/>
    <w:multiLevelType w:val="hybridMultilevel"/>
    <w:tmpl w:val="D6007726"/>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0" w15:restartNumberingAfterBreak="0">
    <w:nsid w:val="727B1E0B"/>
    <w:multiLevelType w:val="hybridMultilevel"/>
    <w:tmpl w:val="68C007A0"/>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1" w15:restartNumberingAfterBreak="0">
    <w:nsid w:val="73A146AB"/>
    <w:multiLevelType w:val="hybridMultilevel"/>
    <w:tmpl w:val="FE3A9554"/>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2" w15:restartNumberingAfterBreak="0">
    <w:nsid w:val="74232CAD"/>
    <w:multiLevelType w:val="hybridMultilevel"/>
    <w:tmpl w:val="64EC247A"/>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3" w15:restartNumberingAfterBreak="0">
    <w:nsid w:val="75AC1C21"/>
    <w:multiLevelType w:val="hybridMultilevel"/>
    <w:tmpl w:val="26029BA0"/>
    <w:lvl w:ilvl="0" w:tplc="0410001B">
      <w:start w:val="1"/>
      <w:numFmt w:val="lowerRoman"/>
      <w:lvlText w:val="%1."/>
      <w:lvlJc w:val="right"/>
      <w:pPr>
        <w:ind w:left="1501" w:hanging="360"/>
      </w:pPr>
    </w:lvl>
    <w:lvl w:ilvl="1" w:tplc="04100019" w:tentative="1">
      <w:start w:val="1"/>
      <w:numFmt w:val="lowerLetter"/>
      <w:lvlText w:val="%2."/>
      <w:lvlJc w:val="left"/>
      <w:pPr>
        <w:ind w:left="2221" w:hanging="360"/>
      </w:pPr>
    </w:lvl>
    <w:lvl w:ilvl="2" w:tplc="0410001B" w:tentative="1">
      <w:start w:val="1"/>
      <w:numFmt w:val="lowerRoman"/>
      <w:lvlText w:val="%3."/>
      <w:lvlJc w:val="right"/>
      <w:pPr>
        <w:ind w:left="2941" w:hanging="180"/>
      </w:pPr>
    </w:lvl>
    <w:lvl w:ilvl="3" w:tplc="0410000F" w:tentative="1">
      <w:start w:val="1"/>
      <w:numFmt w:val="decimal"/>
      <w:lvlText w:val="%4."/>
      <w:lvlJc w:val="left"/>
      <w:pPr>
        <w:ind w:left="3661" w:hanging="360"/>
      </w:pPr>
    </w:lvl>
    <w:lvl w:ilvl="4" w:tplc="04100019" w:tentative="1">
      <w:start w:val="1"/>
      <w:numFmt w:val="lowerLetter"/>
      <w:lvlText w:val="%5."/>
      <w:lvlJc w:val="left"/>
      <w:pPr>
        <w:ind w:left="4381" w:hanging="360"/>
      </w:pPr>
    </w:lvl>
    <w:lvl w:ilvl="5" w:tplc="0410001B" w:tentative="1">
      <w:start w:val="1"/>
      <w:numFmt w:val="lowerRoman"/>
      <w:lvlText w:val="%6."/>
      <w:lvlJc w:val="right"/>
      <w:pPr>
        <w:ind w:left="5101" w:hanging="180"/>
      </w:pPr>
    </w:lvl>
    <w:lvl w:ilvl="6" w:tplc="0410000F" w:tentative="1">
      <w:start w:val="1"/>
      <w:numFmt w:val="decimal"/>
      <w:lvlText w:val="%7."/>
      <w:lvlJc w:val="left"/>
      <w:pPr>
        <w:ind w:left="5821" w:hanging="360"/>
      </w:pPr>
    </w:lvl>
    <w:lvl w:ilvl="7" w:tplc="04100019" w:tentative="1">
      <w:start w:val="1"/>
      <w:numFmt w:val="lowerLetter"/>
      <w:lvlText w:val="%8."/>
      <w:lvlJc w:val="left"/>
      <w:pPr>
        <w:ind w:left="6541" w:hanging="360"/>
      </w:pPr>
    </w:lvl>
    <w:lvl w:ilvl="8" w:tplc="0410001B" w:tentative="1">
      <w:start w:val="1"/>
      <w:numFmt w:val="lowerRoman"/>
      <w:lvlText w:val="%9."/>
      <w:lvlJc w:val="right"/>
      <w:pPr>
        <w:ind w:left="7261" w:hanging="180"/>
      </w:pPr>
    </w:lvl>
  </w:abstractNum>
  <w:abstractNum w:abstractNumId="84" w15:restartNumberingAfterBreak="0">
    <w:nsid w:val="76FD1F85"/>
    <w:multiLevelType w:val="hybridMultilevel"/>
    <w:tmpl w:val="26029BA0"/>
    <w:lvl w:ilvl="0" w:tplc="0410001B">
      <w:start w:val="1"/>
      <w:numFmt w:val="lowerRoman"/>
      <w:lvlText w:val="%1."/>
      <w:lvlJc w:val="right"/>
      <w:pPr>
        <w:ind w:left="1501" w:hanging="360"/>
      </w:pPr>
    </w:lvl>
    <w:lvl w:ilvl="1" w:tplc="04100019" w:tentative="1">
      <w:start w:val="1"/>
      <w:numFmt w:val="lowerLetter"/>
      <w:lvlText w:val="%2."/>
      <w:lvlJc w:val="left"/>
      <w:pPr>
        <w:ind w:left="2221" w:hanging="360"/>
      </w:pPr>
    </w:lvl>
    <w:lvl w:ilvl="2" w:tplc="0410001B" w:tentative="1">
      <w:start w:val="1"/>
      <w:numFmt w:val="lowerRoman"/>
      <w:lvlText w:val="%3."/>
      <w:lvlJc w:val="right"/>
      <w:pPr>
        <w:ind w:left="2941" w:hanging="180"/>
      </w:pPr>
    </w:lvl>
    <w:lvl w:ilvl="3" w:tplc="0410000F" w:tentative="1">
      <w:start w:val="1"/>
      <w:numFmt w:val="decimal"/>
      <w:lvlText w:val="%4."/>
      <w:lvlJc w:val="left"/>
      <w:pPr>
        <w:ind w:left="3661" w:hanging="360"/>
      </w:pPr>
    </w:lvl>
    <w:lvl w:ilvl="4" w:tplc="04100019" w:tentative="1">
      <w:start w:val="1"/>
      <w:numFmt w:val="lowerLetter"/>
      <w:lvlText w:val="%5."/>
      <w:lvlJc w:val="left"/>
      <w:pPr>
        <w:ind w:left="4381" w:hanging="360"/>
      </w:pPr>
    </w:lvl>
    <w:lvl w:ilvl="5" w:tplc="0410001B" w:tentative="1">
      <w:start w:val="1"/>
      <w:numFmt w:val="lowerRoman"/>
      <w:lvlText w:val="%6."/>
      <w:lvlJc w:val="right"/>
      <w:pPr>
        <w:ind w:left="5101" w:hanging="180"/>
      </w:pPr>
    </w:lvl>
    <w:lvl w:ilvl="6" w:tplc="0410000F" w:tentative="1">
      <w:start w:val="1"/>
      <w:numFmt w:val="decimal"/>
      <w:lvlText w:val="%7."/>
      <w:lvlJc w:val="left"/>
      <w:pPr>
        <w:ind w:left="5821" w:hanging="360"/>
      </w:pPr>
    </w:lvl>
    <w:lvl w:ilvl="7" w:tplc="04100019" w:tentative="1">
      <w:start w:val="1"/>
      <w:numFmt w:val="lowerLetter"/>
      <w:lvlText w:val="%8."/>
      <w:lvlJc w:val="left"/>
      <w:pPr>
        <w:ind w:left="6541" w:hanging="360"/>
      </w:pPr>
    </w:lvl>
    <w:lvl w:ilvl="8" w:tplc="0410001B" w:tentative="1">
      <w:start w:val="1"/>
      <w:numFmt w:val="lowerRoman"/>
      <w:lvlText w:val="%9."/>
      <w:lvlJc w:val="right"/>
      <w:pPr>
        <w:ind w:left="7261" w:hanging="180"/>
      </w:pPr>
    </w:lvl>
  </w:abstractNum>
  <w:abstractNum w:abstractNumId="85" w15:restartNumberingAfterBreak="0">
    <w:nsid w:val="780B213E"/>
    <w:multiLevelType w:val="hybridMultilevel"/>
    <w:tmpl w:val="4F6E92C2"/>
    <w:lvl w:ilvl="0" w:tplc="7A30FD78">
      <w:start w:val="1"/>
      <w:numFmt w:val="upperLetter"/>
      <w:lvlText w:val="%1)"/>
      <w:lvlJc w:val="left"/>
      <w:pPr>
        <w:ind w:left="765" w:hanging="360"/>
      </w:pPr>
      <w:rPr>
        <w:rFonts w:hint="default"/>
      </w:r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86" w15:restartNumberingAfterBreak="0">
    <w:nsid w:val="78E52A80"/>
    <w:multiLevelType w:val="hybridMultilevel"/>
    <w:tmpl w:val="41EA4426"/>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7" w15:restartNumberingAfterBreak="0">
    <w:nsid w:val="793F4B7D"/>
    <w:multiLevelType w:val="hybridMultilevel"/>
    <w:tmpl w:val="F1C49AE8"/>
    <w:lvl w:ilvl="0" w:tplc="481252AE">
      <w:start w:val="1"/>
      <w:numFmt w:val="upperLetter"/>
      <w:lvlText w:val="%1)"/>
      <w:lvlJc w:val="left"/>
      <w:pPr>
        <w:ind w:left="765" w:hanging="360"/>
      </w:pPr>
      <w:rPr>
        <w:rFonts w:hint="default"/>
        <w:b w:val="0"/>
      </w:r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88" w15:restartNumberingAfterBreak="0">
    <w:nsid w:val="79B017FB"/>
    <w:multiLevelType w:val="hybridMultilevel"/>
    <w:tmpl w:val="39DAC16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9" w15:restartNumberingAfterBreak="0">
    <w:nsid w:val="79BE2F8D"/>
    <w:multiLevelType w:val="hybridMultilevel"/>
    <w:tmpl w:val="CF80EAB4"/>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0" w15:restartNumberingAfterBreak="0">
    <w:nsid w:val="7A2539D3"/>
    <w:multiLevelType w:val="hybridMultilevel"/>
    <w:tmpl w:val="129AE8C2"/>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1" w15:restartNumberingAfterBreak="0">
    <w:nsid w:val="7C145635"/>
    <w:multiLevelType w:val="hybridMultilevel"/>
    <w:tmpl w:val="6E68EC38"/>
    <w:lvl w:ilvl="0" w:tplc="11FEA4A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2" w15:restartNumberingAfterBreak="0">
    <w:nsid w:val="7CA106E1"/>
    <w:multiLevelType w:val="hybridMultilevel"/>
    <w:tmpl w:val="405EC5C6"/>
    <w:lvl w:ilvl="0" w:tplc="D5CC6D4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3" w15:restartNumberingAfterBreak="0">
    <w:nsid w:val="7CD545E0"/>
    <w:multiLevelType w:val="hybridMultilevel"/>
    <w:tmpl w:val="782E1E8A"/>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0"/>
  </w:num>
  <w:num w:numId="2">
    <w:abstractNumId w:val="53"/>
  </w:num>
  <w:num w:numId="3">
    <w:abstractNumId w:val="43"/>
  </w:num>
  <w:num w:numId="4">
    <w:abstractNumId w:val="36"/>
  </w:num>
  <w:num w:numId="5">
    <w:abstractNumId w:val="58"/>
  </w:num>
  <w:num w:numId="6">
    <w:abstractNumId w:val="38"/>
  </w:num>
  <w:num w:numId="7">
    <w:abstractNumId w:val="13"/>
  </w:num>
  <w:num w:numId="8">
    <w:abstractNumId w:val="22"/>
  </w:num>
  <w:num w:numId="9">
    <w:abstractNumId w:val="2"/>
  </w:num>
  <w:num w:numId="10">
    <w:abstractNumId w:val="57"/>
  </w:num>
  <w:num w:numId="11">
    <w:abstractNumId w:val="64"/>
  </w:num>
  <w:num w:numId="12">
    <w:abstractNumId w:val="19"/>
  </w:num>
  <w:num w:numId="13">
    <w:abstractNumId w:val="34"/>
  </w:num>
  <w:num w:numId="14">
    <w:abstractNumId w:val="68"/>
  </w:num>
  <w:num w:numId="15">
    <w:abstractNumId w:val="31"/>
  </w:num>
  <w:num w:numId="16">
    <w:abstractNumId w:val="50"/>
  </w:num>
  <w:num w:numId="17">
    <w:abstractNumId w:val="78"/>
  </w:num>
  <w:num w:numId="18">
    <w:abstractNumId w:val="3"/>
  </w:num>
  <w:num w:numId="19">
    <w:abstractNumId w:val="7"/>
  </w:num>
  <w:num w:numId="20">
    <w:abstractNumId w:val="5"/>
  </w:num>
  <w:num w:numId="21">
    <w:abstractNumId w:val="70"/>
  </w:num>
  <w:num w:numId="22">
    <w:abstractNumId w:val="73"/>
  </w:num>
  <w:num w:numId="23">
    <w:abstractNumId w:val="10"/>
  </w:num>
  <w:num w:numId="24">
    <w:abstractNumId w:val="62"/>
  </w:num>
  <w:num w:numId="25">
    <w:abstractNumId w:val="84"/>
  </w:num>
  <w:num w:numId="26">
    <w:abstractNumId w:val="83"/>
  </w:num>
  <w:num w:numId="27">
    <w:abstractNumId w:val="72"/>
  </w:num>
  <w:num w:numId="28">
    <w:abstractNumId w:val="9"/>
  </w:num>
  <w:num w:numId="29">
    <w:abstractNumId w:val="21"/>
  </w:num>
  <w:num w:numId="30">
    <w:abstractNumId w:val="93"/>
  </w:num>
  <w:num w:numId="31">
    <w:abstractNumId w:val="39"/>
  </w:num>
  <w:num w:numId="32">
    <w:abstractNumId w:val="32"/>
  </w:num>
  <w:num w:numId="33">
    <w:abstractNumId w:val="66"/>
  </w:num>
  <w:num w:numId="34">
    <w:abstractNumId w:val="85"/>
  </w:num>
  <w:num w:numId="35">
    <w:abstractNumId w:val="77"/>
  </w:num>
  <w:num w:numId="36">
    <w:abstractNumId w:val="88"/>
  </w:num>
  <w:num w:numId="37">
    <w:abstractNumId w:val="61"/>
  </w:num>
  <w:num w:numId="38">
    <w:abstractNumId w:val="30"/>
  </w:num>
  <w:num w:numId="39">
    <w:abstractNumId w:val="82"/>
  </w:num>
  <w:num w:numId="40">
    <w:abstractNumId w:val="6"/>
  </w:num>
  <w:num w:numId="41">
    <w:abstractNumId w:val="59"/>
  </w:num>
  <w:num w:numId="42">
    <w:abstractNumId w:val="90"/>
  </w:num>
  <w:num w:numId="43">
    <w:abstractNumId w:val="54"/>
  </w:num>
  <w:num w:numId="44">
    <w:abstractNumId w:val="15"/>
  </w:num>
  <w:num w:numId="45">
    <w:abstractNumId w:val="14"/>
  </w:num>
  <w:num w:numId="46">
    <w:abstractNumId w:val="49"/>
  </w:num>
  <w:num w:numId="47">
    <w:abstractNumId w:val="4"/>
  </w:num>
  <w:num w:numId="48">
    <w:abstractNumId w:val="25"/>
  </w:num>
  <w:num w:numId="49">
    <w:abstractNumId w:val="24"/>
  </w:num>
  <w:num w:numId="50">
    <w:abstractNumId w:val="79"/>
  </w:num>
  <w:num w:numId="51">
    <w:abstractNumId w:val="56"/>
  </w:num>
  <w:num w:numId="52">
    <w:abstractNumId w:val="44"/>
  </w:num>
  <w:num w:numId="53">
    <w:abstractNumId w:val="37"/>
  </w:num>
  <w:num w:numId="54">
    <w:abstractNumId w:val="29"/>
  </w:num>
  <w:num w:numId="55">
    <w:abstractNumId w:val="45"/>
  </w:num>
  <w:num w:numId="56">
    <w:abstractNumId w:val="91"/>
  </w:num>
  <w:num w:numId="57">
    <w:abstractNumId w:val="80"/>
  </w:num>
  <w:num w:numId="58">
    <w:abstractNumId w:val="11"/>
  </w:num>
  <w:num w:numId="59">
    <w:abstractNumId w:val="17"/>
  </w:num>
  <w:num w:numId="60">
    <w:abstractNumId w:val="55"/>
  </w:num>
  <w:num w:numId="61">
    <w:abstractNumId w:val="8"/>
  </w:num>
  <w:num w:numId="62">
    <w:abstractNumId w:val="71"/>
  </w:num>
  <w:num w:numId="63">
    <w:abstractNumId w:val="86"/>
  </w:num>
  <w:num w:numId="64">
    <w:abstractNumId w:val="52"/>
  </w:num>
  <w:num w:numId="65">
    <w:abstractNumId w:val="76"/>
  </w:num>
  <w:num w:numId="66">
    <w:abstractNumId w:val="81"/>
  </w:num>
  <w:num w:numId="67">
    <w:abstractNumId w:val="33"/>
  </w:num>
  <w:num w:numId="68">
    <w:abstractNumId w:val="51"/>
  </w:num>
  <w:num w:numId="69">
    <w:abstractNumId w:val="65"/>
  </w:num>
  <w:num w:numId="70">
    <w:abstractNumId w:val="87"/>
  </w:num>
  <w:num w:numId="71">
    <w:abstractNumId w:val="63"/>
  </w:num>
  <w:num w:numId="72">
    <w:abstractNumId w:val="20"/>
  </w:num>
  <w:num w:numId="73">
    <w:abstractNumId w:val="26"/>
  </w:num>
  <w:num w:numId="74">
    <w:abstractNumId w:val="41"/>
  </w:num>
  <w:num w:numId="75">
    <w:abstractNumId w:val="28"/>
  </w:num>
  <w:num w:numId="76">
    <w:abstractNumId w:val="89"/>
  </w:num>
  <w:num w:numId="77">
    <w:abstractNumId w:val="16"/>
  </w:num>
  <w:num w:numId="78">
    <w:abstractNumId w:val="75"/>
  </w:num>
  <w:num w:numId="79">
    <w:abstractNumId w:val="92"/>
  </w:num>
  <w:num w:numId="80">
    <w:abstractNumId w:val="67"/>
  </w:num>
  <w:num w:numId="81">
    <w:abstractNumId w:val="46"/>
  </w:num>
  <w:num w:numId="82">
    <w:abstractNumId w:val="1"/>
  </w:num>
  <w:num w:numId="83">
    <w:abstractNumId w:val="35"/>
  </w:num>
  <w:num w:numId="84">
    <w:abstractNumId w:val="42"/>
  </w:num>
  <w:num w:numId="85">
    <w:abstractNumId w:val="48"/>
  </w:num>
  <w:num w:numId="86">
    <w:abstractNumId w:val="74"/>
  </w:num>
  <w:num w:numId="87">
    <w:abstractNumId w:val="40"/>
  </w:num>
  <w:num w:numId="88">
    <w:abstractNumId w:val="23"/>
  </w:num>
  <w:num w:numId="89">
    <w:abstractNumId w:val="27"/>
  </w:num>
  <w:num w:numId="90">
    <w:abstractNumId w:val="18"/>
  </w:num>
  <w:num w:numId="91">
    <w:abstractNumId w:val="47"/>
  </w:num>
  <w:num w:numId="92">
    <w:abstractNumId w:val="12"/>
  </w:num>
  <w:num w:numId="93">
    <w:abstractNumId w:val="60"/>
  </w:num>
  <w:num w:numId="94">
    <w:abstractNumId w:val="6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BA4"/>
    <w:rsid w:val="0002647F"/>
    <w:rsid w:val="00026EDC"/>
    <w:rsid w:val="000354FD"/>
    <w:rsid w:val="00042AD8"/>
    <w:rsid w:val="000548A4"/>
    <w:rsid w:val="00060B15"/>
    <w:rsid w:val="00060F1F"/>
    <w:rsid w:val="00061DAA"/>
    <w:rsid w:val="000647D2"/>
    <w:rsid w:val="00065ABC"/>
    <w:rsid w:val="000770F5"/>
    <w:rsid w:val="000919DC"/>
    <w:rsid w:val="000A1A7C"/>
    <w:rsid w:val="000B2B1E"/>
    <w:rsid w:val="000B548D"/>
    <w:rsid w:val="000F50AF"/>
    <w:rsid w:val="00134E62"/>
    <w:rsid w:val="00155D57"/>
    <w:rsid w:val="00186F0D"/>
    <w:rsid w:val="00195B2A"/>
    <w:rsid w:val="00197C6C"/>
    <w:rsid w:val="00197ECA"/>
    <w:rsid w:val="001A6469"/>
    <w:rsid w:val="001B15BC"/>
    <w:rsid w:val="001C7B05"/>
    <w:rsid w:val="001D388C"/>
    <w:rsid w:val="00210000"/>
    <w:rsid w:val="00224C6D"/>
    <w:rsid w:val="002309CC"/>
    <w:rsid w:val="00246EF5"/>
    <w:rsid w:val="0025374E"/>
    <w:rsid w:val="00276A15"/>
    <w:rsid w:val="00276E24"/>
    <w:rsid w:val="00285940"/>
    <w:rsid w:val="00292A76"/>
    <w:rsid w:val="00296775"/>
    <w:rsid w:val="002C6819"/>
    <w:rsid w:val="00304348"/>
    <w:rsid w:val="003171E5"/>
    <w:rsid w:val="00327118"/>
    <w:rsid w:val="00337170"/>
    <w:rsid w:val="003758C5"/>
    <w:rsid w:val="00396788"/>
    <w:rsid w:val="003D22C7"/>
    <w:rsid w:val="003D2F2F"/>
    <w:rsid w:val="003D4FFC"/>
    <w:rsid w:val="004009D4"/>
    <w:rsid w:val="00410AA0"/>
    <w:rsid w:val="004132B3"/>
    <w:rsid w:val="00415F06"/>
    <w:rsid w:val="0042095A"/>
    <w:rsid w:val="004217E8"/>
    <w:rsid w:val="00426A44"/>
    <w:rsid w:val="00426DD7"/>
    <w:rsid w:val="00434207"/>
    <w:rsid w:val="0045126F"/>
    <w:rsid w:val="0045629C"/>
    <w:rsid w:val="004817FD"/>
    <w:rsid w:val="00486599"/>
    <w:rsid w:val="00497782"/>
    <w:rsid w:val="00497C8F"/>
    <w:rsid w:val="004A0B1D"/>
    <w:rsid w:val="004A2656"/>
    <w:rsid w:val="004C67D0"/>
    <w:rsid w:val="004E3D35"/>
    <w:rsid w:val="004F238D"/>
    <w:rsid w:val="004F4884"/>
    <w:rsid w:val="00515274"/>
    <w:rsid w:val="00524B55"/>
    <w:rsid w:val="00536BA4"/>
    <w:rsid w:val="0053719D"/>
    <w:rsid w:val="00545360"/>
    <w:rsid w:val="0054601E"/>
    <w:rsid w:val="005733ED"/>
    <w:rsid w:val="00573AD0"/>
    <w:rsid w:val="00581BA8"/>
    <w:rsid w:val="00592ECA"/>
    <w:rsid w:val="0059790E"/>
    <w:rsid w:val="005D7CE0"/>
    <w:rsid w:val="00602EC7"/>
    <w:rsid w:val="0062139A"/>
    <w:rsid w:val="00627ABF"/>
    <w:rsid w:val="00634D99"/>
    <w:rsid w:val="006457D0"/>
    <w:rsid w:val="006737E3"/>
    <w:rsid w:val="006741EF"/>
    <w:rsid w:val="006942ED"/>
    <w:rsid w:val="006B15C9"/>
    <w:rsid w:val="006C02F8"/>
    <w:rsid w:val="006E0EC3"/>
    <w:rsid w:val="00712C3B"/>
    <w:rsid w:val="0072378C"/>
    <w:rsid w:val="007247C9"/>
    <w:rsid w:val="00726F5B"/>
    <w:rsid w:val="007318D7"/>
    <w:rsid w:val="00731C73"/>
    <w:rsid w:val="00751915"/>
    <w:rsid w:val="00761E03"/>
    <w:rsid w:val="007663D8"/>
    <w:rsid w:val="00766CC1"/>
    <w:rsid w:val="00767FCA"/>
    <w:rsid w:val="0077091C"/>
    <w:rsid w:val="00774E1F"/>
    <w:rsid w:val="00774FEB"/>
    <w:rsid w:val="00797346"/>
    <w:rsid w:val="007A5D62"/>
    <w:rsid w:val="007A7AA3"/>
    <w:rsid w:val="007C1275"/>
    <w:rsid w:val="007D4951"/>
    <w:rsid w:val="007E0EFE"/>
    <w:rsid w:val="007F2984"/>
    <w:rsid w:val="00810E94"/>
    <w:rsid w:val="00815D3B"/>
    <w:rsid w:val="00846467"/>
    <w:rsid w:val="008525BA"/>
    <w:rsid w:val="00863FA0"/>
    <w:rsid w:val="0087727E"/>
    <w:rsid w:val="008B667C"/>
    <w:rsid w:val="008C0172"/>
    <w:rsid w:val="008D0D39"/>
    <w:rsid w:val="008D18E3"/>
    <w:rsid w:val="008D4FB2"/>
    <w:rsid w:val="008E3FC3"/>
    <w:rsid w:val="008F212E"/>
    <w:rsid w:val="009323FE"/>
    <w:rsid w:val="00947FDC"/>
    <w:rsid w:val="00954140"/>
    <w:rsid w:val="009616AF"/>
    <w:rsid w:val="009771C3"/>
    <w:rsid w:val="00983FB0"/>
    <w:rsid w:val="00990C01"/>
    <w:rsid w:val="009A2781"/>
    <w:rsid w:val="009A3934"/>
    <w:rsid w:val="009B1BA1"/>
    <w:rsid w:val="009C5E75"/>
    <w:rsid w:val="009D2DE7"/>
    <w:rsid w:val="009E3D17"/>
    <w:rsid w:val="00A0132E"/>
    <w:rsid w:val="00A0177B"/>
    <w:rsid w:val="00A41200"/>
    <w:rsid w:val="00A76BCF"/>
    <w:rsid w:val="00A93E60"/>
    <w:rsid w:val="00A9671D"/>
    <w:rsid w:val="00AA13E6"/>
    <w:rsid w:val="00AA5D11"/>
    <w:rsid w:val="00AB4FF4"/>
    <w:rsid w:val="00AC3C70"/>
    <w:rsid w:val="00AE1B27"/>
    <w:rsid w:val="00AE5B53"/>
    <w:rsid w:val="00B104FB"/>
    <w:rsid w:val="00B16707"/>
    <w:rsid w:val="00B1749D"/>
    <w:rsid w:val="00B4268A"/>
    <w:rsid w:val="00B63F56"/>
    <w:rsid w:val="00B73A04"/>
    <w:rsid w:val="00B75EAE"/>
    <w:rsid w:val="00B7711D"/>
    <w:rsid w:val="00B96D36"/>
    <w:rsid w:val="00BC1B1F"/>
    <w:rsid w:val="00BC7E75"/>
    <w:rsid w:val="00BE3573"/>
    <w:rsid w:val="00BF6FBE"/>
    <w:rsid w:val="00C002A4"/>
    <w:rsid w:val="00C036B9"/>
    <w:rsid w:val="00C33378"/>
    <w:rsid w:val="00C50942"/>
    <w:rsid w:val="00C5554D"/>
    <w:rsid w:val="00C64953"/>
    <w:rsid w:val="00C82DAE"/>
    <w:rsid w:val="00C955EB"/>
    <w:rsid w:val="00C968A3"/>
    <w:rsid w:val="00CD3B7E"/>
    <w:rsid w:val="00D0560F"/>
    <w:rsid w:val="00D412CB"/>
    <w:rsid w:val="00D451B8"/>
    <w:rsid w:val="00D6685C"/>
    <w:rsid w:val="00D85075"/>
    <w:rsid w:val="00D9496F"/>
    <w:rsid w:val="00D96374"/>
    <w:rsid w:val="00DA3D68"/>
    <w:rsid w:val="00DA7AD8"/>
    <w:rsid w:val="00DB3A62"/>
    <w:rsid w:val="00DC1889"/>
    <w:rsid w:val="00DE5629"/>
    <w:rsid w:val="00E1613B"/>
    <w:rsid w:val="00E23D96"/>
    <w:rsid w:val="00E331A0"/>
    <w:rsid w:val="00E34407"/>
    <w:rsid w:val="00E4758A"/>
    <w:rsid w:val="00E55B69"/>
    <w:rsid w:val="00E70403"/>
    <w:rsid w:val="00E850E3"/>
    <w:rsid w:val="00EC4696"/>
    <w:rsid w:val="00EC6D32"/>
    <w:rsid w:val="00ED0CED"/>
    <w:rsid w:val="00ED2FF9"/>
    <w:rsid w:val="00ED4CD3"/>
    <w:rsid w:val="00ED7C70"/>
    <w:rsid w:val="00EE160E"/>
    <w:rsid w:val="00EE753A"/>
    <w:rsid w:val="00EF529E"/>
    <w:rsid w:val="00F351C7"/>
    <w:rsid w:val="00F364A8"/>
    <w:rsid w:val="00F41463"/>
    <w:rsid w:val="00F46DD3"/>
    <w:rsid w:val="00F53D5A"/>
    <w:rsid w:val="00F55260"/>
    <w:rsid w:val="00F706B1"/>
    <w:rsid w:val="00F708E5"/>
    <w:rsid w:val="00F70C7E"/>
    <w:rsid w:val="00FD0B90"/>
    <w:rsid w:val="00FE3830"/>
    <w:rsid w:val="00FE6B25"/>
    <w:rsid w:val="00FE780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AB57E0"/>
  <w15:docId w15:val="{19411832-693D-964A-94A7-4166E89F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4">
    <w:name w:val="heading 4"/>
    <w:basedOn w:val="Normale"/>
    <w:next w:val="Normale"/>
    <w:link w:val="Titolo4Carattere"/>
    <w:qFormat/>
    <w:rsid w:val="00396788"/>
    <w:pPr>
      <w:keepNext/>
      <w:numPr>
        <w:ilvl w:val="3"/>
        <w:numId w:val="1"/>
      </w:numPr>
      <w:suppressAutoHyphens/>
      <w:ind w:left="567" w:right="565" w:firstLine="0"/>
      <w:jc w:val="both"/>
      <w:outlineLvl w:val="3"/>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36BA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536BA4"/>
    <w:rPr>
      <w:rFonts w:ascii="Lucida Grande" w:hAnsi="Lucida Grande" w:cs="Lucida Grande"/>
      <w:sz w:val="18"/>
      <w:szCs w:val="18"/>
    </w:rPr>
  </w:style>
  <w:style w:type="character" w:customStyle="1" w:styleId="Titolo4Carattere">
    <w:name w:val="Titolo 4 Carattere"/>
    <w:basedOn w:val="Carpredefinitoparagrafo"/>
    <w:link w:val="Titolo4"/>
    <w:rsid w:val="00396788"/>
    <w:rPr>
      <w:rFonts w:ascii="Times New Roman" w:eastAsia="Times New Roman" w:hAnsi="Times New Roman" w:cs="Times New Roman"/>
      <w:sz w:val="20"/>
      <w:szCs w:val="20"/>
    </w:rPr>
  </w:style>
  <w:style w:type="paragraph" w:styleId="Paragrafoelenco">
    <w:name w:val="List Paragraph"/>
    <w:basedOn w:val="Normale"/>
    <w:uiPriority w:val="34"/>
    <w:qFormat/>
    <w:rsid w:val="00396788"/>
    <w:pPr>
      <w:spacing w:after="160" w:line="259" w:lineRule="auto"/>
      <w:ind w:left="720"/>
      <w:contextualSpacing/>
    </w:pPr>
    <w:rPr>
      <w:rFonts w:eastAsiaTheme="minorHAnsi"/>
      <w:sz w:val="22"/>
      <w:szCs w:val="22"/>
      <w:lang w:eastAsia="en-US"/>
    </w:rPr>
  </w:style>
  <w:style w:type="paragraph" w:styleId="Testonotaapidipagina">
    <w:name w:val="footnote text"/>
    <w:basedOn w:val="Normale"/>
    <w:link w:val="TestonotaapidipaginaCarattere"/>
    <w:uiPriority w:val="99"/>
    <w:unhideWhenUsed/>
    <w:rsid w:val="00134E62"/>
    <w:rPr>
      <w:rFonts w:ascii="Calibri" w:eastAsia="Calibri" w:hAnsi="Calibri" w:cs="Times New Roman"/>
      <w:sz w:val="20"/>
      <w:szCs w:val="20"/>
      <w:lang w:eastAsia="en-US"/>
    </w:rPr>
  </w:style>
  <w:style w:type="character" w:customStyle="1" w:styleId="TestonotaapidipaginaCarattere">
    <w:name w:val="Testo nota a piè di pagina Carattere"/>
    <w:basedOn w:val="Carpredefinitoparagrafo"/>
    <w:link w:val="Testonotaapidipagina"/>
    <w:uiPriority w:val="99"/>
    <w:rsid w:val="00134E62"/>
    <w:rPr>
      <w:rFonts w:ascii="Calibri" w:eastAsia="Calibri" w:hAnsi="Calibri" w:cs="Times New Roman"/>
      <w:sz w:val="20"/>
      <w:szCs w:val="20"/>
      <w:lang w:eastAsia="en-US"/>
    </w:rPr>
  </w:style>
  <w:style w:type="character" w:styleId="Rimandonotaapidipagina">
    <w:name w:val="footnote reference"/>
    <w:basedOn w:val="Carpredefinitoparagrafo"/>
    <w:uiPriority w:val="99"/>
    <w:unhideWhenUsed/>
    <w:rsid w:val="00134E62"/>
    <w:rPr>
      <w:vertAlign w:val="superscript"/>
    </w:rPr>
  </w:style>
  <w:style w:type="paragraph" w:styleId="Testonotadichiusura">
    <w:name w:val="endnote text"/>
    <w:basedOn w:val="Normale"/>
    <w:link w:val="TestonotadichiusuraCarattere"/>
    <w:uiPriority w:val="99"/>
    <w:unhideWhenUsed/>
    <w:rsid w:val="00E4758A"/>
  </w:style>
  <w:style w:type="character" w:customStyle="1" w:styleId="TestonotadichiusuraCarattere">
    <w:name w:val="Testo nota di chiusura Carattere"/>
    <w:basedOn w:val="Carpredefinitoparagrafo"/>
    <w:link w:val="Testonotadichiusura"/>
    <w:uiPriority w:val="99"/>
    <w:rsid w:val="00E4758A"/>
  </w:style>
  <w:style w:type="character" w:styleId="Rimandonotadichiusura">
    <w:name w:val="endnote reference"/>
    <w:basedOn w:val="Carpredefinitoparagrafo"/>
    <w:uiPriority w:val="99"/>
    <w:unhideWhenUsed/>
    <w:rsid w:val="00E4758A"/>
    <w:rPr>
      <w:vertAlign w:val="superscript"/>
    </w:rPr>
  </w:style>
  <w:style w:type="paragraph" w:styleId="Elenco">
    <w:name w:val="List"/>
    <w:basedOn w:val="Corpotesto"/>
    <w:rsid w:val="00224C6D"/>
    <w:pPr>
      <w:suppressAutoHyphens/>
      <w:overflowPunct w:val="0"/>
      <w:autoSpaceDE w:val="0"/>
      <w:jc w:val="both"/>
      <w:textAlignment w:val="baseline"/>
    </w:pPr>
    <w:rPr>
      <w:rFonts w:ascii="Galliard BT" w:eastAsia="Times New Roman" w:hAnsi="Galliard BT" w:cs="Lucida Sans Unicode"/>
      <w:sz w:val="20"/>
      <w:szCs w:val="20"/>
      <w:lang w:eastAsia="ar-SA"/>
    </w:rPr>
  </w:style>
  <w:style w:type="paragraph" w:styleId="Corpotesto">
    <w:name w:val="Body Text"/>
    <w:basedOn w:val="Normale"/>
    <w:link w:val="CorpotestoCarattere"/>
    <w:uiPriority w:val="99"/>
    <w:semiHidden/>
    <w:unhideWhenUsed/>
    <w:rsid w:val="00224C6D"/>
    <w:pPr>
      <w:spacing w:after="120"/>
    </w:pPr>
  </w:style>
  <w:style w:type="character" w:customStyle="1" w:styleId="CorpotestoCarattere">
    <w:name w:val="Corpo testo Carattere"/>
    <w:basedOn w:val="Carpredefinitoparagrafo"/>
    <w:link w:val="Corpotesto"/>
    <w:uiPriority w:val="99"/>
    <w:semiHidden/>
    <w:rsid w:val="00224C6D"/>
  </w:style>
  <w:style w:type="character" w:styleId="Collegamentoipertestuale">
    <w:name w:val="Hyperlink"/>
    <w:basedOn w:val="Carpredefinitoparagrafo"/>
    <w:uiPriority w:val="99"/>
    <w:unhideWhenUsed/>
    <w:rsid w:val="00497C8F"/>
    <w:rPr>
      <w:color w:val="0000FF" w:themeColor="hyperlink"/>
      <w:u w:val="single"/>
    </w:rPr>
  </w:style>
  <w:style w:type="paragraph" w:styleId="Pidipagina">
    <w:name w:val="footer"/>
    <w:basedOn w:val="Normale"/>
    <w:link w:val="PidipaginaCarattere"/>
    <w:uiPriority w:val="99"/>
    <w:rsid w:val="00FE6B25"/>
    <w:pPr>
      <w:tabs>
        <w:tab w:val="center" w:pos="4819"/>
        <w:tab w:val="right" w:pos="9638"/>
      </w:tabs>
      <w:suppressAutoHyphens/>
      <w:overflowPunct w:val="0"/>
      <w:autoSpaceDE w:val="0"/>
      <w:jc w:val="both"/>
      <w:textAlignment w:val="baseline"/>
    </w:pPr>
    <w:rPr>
      <w:rFonts w:ascii="Galliard BT" w:eastAsia="Times New Roman" w:hAnsi="Galliard BT" w:cs="Times New Roman"/>
      <w:sz w:val="20"/>
      <w:szCs w:val="20"/>
      <w:lang w:val="x-none" w:eastAsia="ar-SA"/>
    </w:rPr>
  </w:style>
  <w:style w:type="character" w:customStyle="1" w:styleId="PidipaginaCarattere">
    <w:name w:val="Piè di pagina Carattere"/>
    <w:basedOn w:val="Carpredefinitoparagrafo"/>
    <w:link w:val="Pidipagina"/>
    <w:uiPriority w:val="99"/>
    <w:rsid w:val="00FE6B25"/>
    <w:rPr>
      <w:rFonts w:ascii="Galliard BT" w:eastAsia="Times New Roman" w:hAnsi="Galliard BT" w:cs="Times New Roman"/>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3197">
      <w:bodyDiv w:val="1"/>
      <w:marLeft w:val="0"/>
      <w:marRight w:val="0"/>
      <w:marTop w:val="0"/>
      <w:marBottom w:val="0"/>
      <w:divBdr>
        <w:top w:val="none" w:sz="0" w:space="0" w:color="auto"/>
        <w:left w:val="none" w:sz="0" w:space="0" w:color="auto"/>
        <w:bottom w:val="none" w:sz="0" w:space="0" w:color="auto"/>
        <w:right w:val="none" w:sz="0" w:space="0" w:color="auto"/>
      </w:divBdr>
    </w:div>
    <w:div w:id="36470734">
      <w:bodyDiv w:val="1"/>
      <w:marLeft w:val="0"/>
      <w:marRight w:val="0"/>
      <w:marTop w:val="0"/>
      <w:marBottom w:val="0"/>
      <w:divBdr>
        <w:top w:val="none" w:sz="0" w:space="0" w:color="auto"/>
        <w:left w:val="none" w:sz="0" w:space="0" w:color="auto"/>
        <w:bottom w:val="none" w:sz="0" w:space="0" w:color="auto"/>
        <w:right w:val="none" w:sz="0" w:space="0" w:color="auto"/>
      </w:divBdr>
    </w:div>
    <w:div w:id="38365549">
      <w:bodyDiv w:val="1"/>
      <w:marLeft w:val="0"/>
      <w:marRight w:val="0"/>
      <w:marTop w:val="0"/>
      <w:marBottom w:val="0"/>
      <w:divBdr>
        <w:top w:val="none" w:sz="0" w:space="0" w:color="auto"/>
        <w:left w:val="none" w:sz="0" w:space="0" w:color="auto"/>
        <w:bottom w:val="none" w:sz="0" w:space="0" w:color="auto"/>
        <w:right w:val="none" w:sz="0" w:space="0" w:color="auto"/>
      </w:divBdr>
    </w:div>
    <w:div w:id="83693676">
      <w:bodyDiv w:val="1"/>
      <w:marLeft w:val="0"/>
      <w:marRight w:val="0"/>
      <w:marTop w:val="0"/>
      <w:marBottom w:val="0"/>
      <w:divBdr>
        <w:top w:val="none" w:sz="0" w:space="0" w:color="auto"/>
        <w:left w:val="none" w:sz="0" w:space="0" w:color="auto"/>
        <w:bottom w:val="none" w:sz="0" w:space="0" w:color="auto"/>
        <w:right w:val="none" w:sz="0" w:space="0" w:color="auto"/>
      </w:divBdr>
    </w:div>
    <w:div w:id="89816100">
      <w:bodyDiv w:val="1"/>
      <w:marLeft w:val="0"/>
      <w:marRight w:val="0"/>
      <w:marTop w:val="0"/>
      <w:marBottom w:val="0"/>
      <w:divBdr>
        <w:top w:val="none" w:sz="0" w:space="0" w:color="auto"/>
        <w:left w:val="none" w:sz="0" w:space="0" w:color="auto"/>
        <w:bottom w:val="none" w:sz="0" w:space="0" w:color="auto"/>
        <w:right w:val="none" w:sz="0" w:space="0" w:color="auto"/>
      </w:divBdr>
    </w:div>
    <w:div w:id="120224711">
      <w:bodyDiv w:val="1"/>
      <w:marLeft w:val="0"/>
      <w:marRight w:val="0"/>
      <w:marTop w:val="0"/>
      <w:marBottom w:val="0"/>
      <w:divBdr>
        <w:top w:val="none" w:sz="0" w:space="0" w:color="auto"/>
        <w:left w:val="none" w:sz="0" w:space="0" w:color="auto"/>
        <w:bottom w:val="none" w:sz="0" w:space="0" w:color="auto"/>
        <w:right w:val="none" w:sz="0" w:space="0" w:color="auto"/>
      </w:divBdr>
    </w:div>
    <w:div w:id="168256435">
      <w:bodyDiv w:val="1"/>
      <w:marLeft w:val="0"/>
      <w:marRight w:val="0"/>
      <w:marTop w:val="0"/>
      <w:marBottom w:val="0"/>
      <w:divBdr>
        <w:top w:val="none" w:sz="0" w:space="0" w:color="auto"/>
        <w:left w:val="none" w:sz="0" w:space="0" w:color="auto"/>
        <w:bottom w:val="none" w:sz="0" w:space="0" w:color="auto"/>
        <w:right w:val="none" w:sz="0" w:space="0" w:color="auto"/>
      </w:divBdr>
    </w:div>
    <w:div w:id="203177206">
      <w:bodyDiv w:val="1"/>
      <w:marLeft w:val="0"/>
      <w:marRight w:val="0"/>
      <w:marTop w:val="0"/>
      <w:marBottom w:val="0"/>
      <w:divBdr>
        <w:top w:val="none" w:sz="0" w:space="0" w:color="auto"/>
        <w:left w:val="none" w:sz="0" w:space="0" w:color="auto"/>
        <w:bottom w:val="none" w:sz="0" w:space="0" w:color="auto"/>
        <w:right w:val="none" w:sz="0" w:space="0" w:color="auto"/>
      </w:divBdr>
    </w:div>
    <w:div w:id="228813614">
      <w:bodyDiv w:val="1"/>
      <w:marLeft w:val="0"/>
      <w:marRight w:val="0"/>
      <w:marTop w:val="0"/>
      <w:marBottom w:val="0"/>
      <w:divBdr>
        <w:top w:val="none" w:sz="0" w:space="0" w:color="auto"/>
        <w:left w:val="none" w:sz="0" w:space="0" w:color="auto"/>
        <w:bottom w:val="none" w:sz="0" w:space="0" w:color="auto"/>
        <w:right w:val="none" w:sz="0" w:space="0" w:color="auto"/>
      </w:divBdr>
    </w:div>
    <w:div w:id="229654047">
      <w:bodyDiv w:val="1"/>
      <w:marLeft w:val="0"/>
      <w:marRight w:val="0"/>
      <w:marTop w:val="0"/>
      <w:marBottom w:val="0"/>
      <w:divBdr>
        <w:top w:val="none" w:sz="0" w:space="0" w:color="auto"/>
        <w:left w:val="none" w:sz="0" w:space="0" w:color="auto"/>
        <w:bottom w:val="none" w:sz="0" w:space="0" w:color="auto"/>
        <w:right w:val="none" w:sz="0" w:space="0" w:color="auto"/>
      </w:divBdr>
    </w:div>
    <w:div w:id="238247000">
      <w:bodyDiv w:val="1"/>
      <w:marLeft w:val="0"/>
      <w:marRight w:val="0"/>
      <w:marTop w:val="0"/>
      <w:marBottom w:val="0"/>
      <w:divBdr>
        <w:top w:val="none" w:sz="0" w:space="0" w:color="auto"/>
        <w:left w:val="none" w:sz="0" w:space="0" w:color="auto"/>
        <w:bottom w:val="none" w:sz="0" w:space="0" w:color="auto"/>
        <w:right w:val="none" w:sz="0" w:space="0" w:color="auto"/>
      </w:divBdr>
    </w:div>
    <w:div w:id="240993081">
      <w:bodyDiv w:val="1"/>
      <w:marLeft w:val="0"/>
      <w:marRight w:val="0"/>
      <w:marTop w:val="0"/>
      <w:marBottom w:val="0"/>
      <w:divBdr>
        <w:top w:val="none" w:sz="0" w:space="0" w:color="auto"/>
        <w:left w:val="none" w:sz="0" w:space="0" w:color="auto"/>
        <w:bottom w:val="none" w:sz="0" w:space="0" w:color="auto"/>
        <w:right w:val="none" w:sz="0" w:space="0" w:color="auto"/>
      </w:divBdr>
    </w:div>
    <w:div w:id="256212921">
      <w:bodyDiv w:val="1"/>
      <w:marLeft w:val="0"/>
      <w:marRight w:val="0"/>
      <w:marTop w:val="0"/>
      <w:marBottom w:val="0"/>
      <w:divBdr>
        <w:top w:val="none" w:sz="0" w:space="0" w:color="auto"/>
        <w:left w:val="none" w:sz="0" w:space="0" w:color="auto"/>
        <w:bottom w:val="none" w:sz="0" w:space="0" w:color="auto"/>
        <w:right w:val="none" w:sz="0" w:space="0" w:color="auto"/>
      </w:divBdr>
    </w:div>
    <w:div w:id="258949031">
      <w:bodyDiv w:val="1"/>
      <w:marLeft w:val="0"/>
      <w:marRight w:val="0"/>
      <w:marTop w:val="0"/>
      <w:marBottom w:val="0"/>
      <w:divBdr>
        <w:top w:val="none" w:sz="0" w:space="0" w:color="auto"/>
        <w:left w:val="none" w:sz="0" w:space="0" w:color="auto"/>
        <w:bottom w:val="none" w:sz="0" w:space="0" w:color="auto"/>
        <w:right w:val="none" w:sz="0" w:space="0" w:color="auto"/>
      </w:divBdr>
    </w:div>
    <w:div w:id="275329707">
      <w:bodyDiv w:val="1"/>
      <w:marLeft w:val="0"/>
      <w:marRight w:val="0"/>
      <w:marTop w:val="0"/>
      <w:marBottom w:val="0"/>
      <w:divBdr>
        <w:top w:val="none" w:sz="0" w:space="0" w:color="auto"/>
        <w:left w:val="none" w:sz="0" w:space="0" w:color="auto"/>
        <w:bottom w:val="none" w:sz="0" w:space="0" w:color="auto"/>
        <w:right w:val="none" w:sz="0" w:space="0" w:color="auto"/>
      </w:divBdr>
    </w:div>
    <w:div w:id="331227388">
      <w:bodyDiv w:val="1"/>
      <w:marLeft w:val="0"/>
      <w:marRight w:val="0"/>
      <w:marTop w:val="0"/>
      <w:marBottom w:val="0"/>
      <w:divBdr>
        <w:top w:val="none" w:sz="0" w:space="0" w:color="auto"/>
        <w:left w:val="none" w:sz="0" w:space="0" w:color="auto"/>
        <w:bottom w:val="none" w:sz="0" w:space="0" w:color="auto"/>
        <w:right w:val="none" w:sz="0" w:space="0" w:color="auto"/>
      </w:divBdr>
    </w:div>
    <w:div w:id="390346003">
      <w:bodyDiv w:val="1"/>
      <w:marLeft w:val="0"/>
      <w:marRight w:val="0"/>
      <w:marTop w:val="0"/>
      <w:marBottom w:val="0"/>
      <w:divBdr>
        <w:top w:val="none" w:sz="0" w:space="0" w:color="auto"/>
        <w:left w:val="none" w:sz="0" w:space="0" w:color="auto"/>
        <w:bottom w:val="none" w:sz="0" w:space="0" w:color="auto"/>
        <w:right w:val="none" w:sz="0" w:space="0" w:color="auto"/>
      </w:divBdr>
    </w:div>
    <w:div w:id="396247033">
      <w:bodyDiv w:val="1"/>
      <w:marLeft w:val="0"/>
      <w:marRight w:val="0"/>
      <w:marTop w:val="0"/>
      <w:marBottom w:val="0"/>
      <w:divBdr>
        <w:top w:val="none" w:sz="0" w:space="0" w:color="auto"/>
        <w:left w:val="none" w:sz="0" w:space="0" w:color="auto"/>
        <w:bottom w:val="none" w:sz="0" w:space="0" w:color="auto"/>
        <w:right w:val="none" w:sz="0" w:space="0" w:color="auto"/>
      </w:divBdr>
    </w:div>
    <w:div w:id="501161569">
      <w:bodyDiv w:val="1"/>
      <w:marLeft w:val="0"/>
      <w:marRight w:val="0"/>
      <w:marTop w:val="0"/>
      <w:marBottom w:val="0"/>
      <w:divBdr>
        <w:top w:val="none" w:sz="0" w:space="0" w:color="auto"/>
        <w:left w:val="none" w:sz="0" w:space="0" w:color="auto"/>
        <w:bottom w:val="none" w:sz="0" w:space="0" w:color="auto"/>
        <w:right w:val="none" w:sz="0" w:space="0" w:color="auto"/>
      </w:divBdr>
    </w:div>
    <w:div w:id="528227930">
      <w:bodyDiv w:val="1"/>
      <w:marLeft w:val="0"/>
      <w:marRight w:val="0"/>
      <w:marTop w:val="0"/>
      <w:marBottom w:val="0"/>
      <w:divBdr>
        <w:top w:val="none" w:sz="0" w:space="0" w:color="auto"/>
        <w:left w:val="none" w:sz="0" w:space="0" w:color="auto"/>
        <w:bottom w:val="none" w:sz="0" w:space="0" w:color="auto"/>
        <w:right w:val="none" w:sz="0" w:space="0" w:color="auto"/>
      </w:divBdr>
    </w:div>
    <w:div w:id="582570222">
      <w:bodyDiv w:val="1"/>
      <w:marLeft w:val="0"/>
      <w:marRight w:val="0"/>
      <w:marTop w:val="0"/>
      <w:marBottom w:val="0"/>
      <w:divBdr>
        <w:top w:val="none" w:sz="0" w:space="0" w:color="auto"/>
        <w:left w:val="none" w:sz="0" w:space="0" w:color="auto"/>
        <w:bottom w:val="none" w:sz="0" w:space="0" w:color="auto"/>
        <w:right w:val="none" w:sz="0" w:space="0" w:color="auto"/>
      </w:divBdr>
    </w:div>
    <w:div w:id="649553870">
      <w:bodyDiv w:val="1"/>
      <w:marLeft w:val="0"/>
      <w:marRight w:val="0"/>
      <w:marTop w:val="0"/>
      <w:marBottom w:val="0"/>
      <w:divBdr>
        <w:top w:val="none" w:sz="0" w:space="0" w:color="auto"/>
        <w:left w:val="none" w:sz="0" w:space="0" w:color="auto"/>
        <w:bottom w:val="none" w:sz="0" w:space="0" w:color="auto"/>
        <w:right w:val="none" w:sz="0" w:space="0" w:color="auto"/>
      </w:divBdr>
    </w:div>
    <w:div w:id="686097393">
      <w:bodyDiv w:val="1"/>
      <w:marLeft w:val="0"/>
      <w:marRight w:val="0"/>
      <w:marTop w:val="0"/>
      <w:marBottom w:val="0"/>
      <w:divBdr>
        <w:top w:val="none" w:sz="0" w:space="0" w:color="auto"/>
        <w:left w:val="none" w:sz="0" w:space="0" w:color="auto"/>
        <w:bottom w:val="none" w:sz="0" w:space="0" w:color="auto"/>
        <w:right w:val="none" w:sz="0" w:space="0" w:color="auto"/>
      </w:divBdr>
    </w:div>
    <w:div w:id="715661993">
      <w:bodyDiv w:val="1"/>
      <w:marLeft w:val="0"/>
      <w:marRight w:val="0"/>
      <w:marTop w:val="0"/>
      <w:marBottom w:val="0"/>
      <w:divBdr>
        <w:top w:val="none" w:sz="0" w:space="0" w:color="auto"/>
        <w:left w:val="none" w:sz="0" w:space="0" w:color="auto"/>
        <w:bottom w:val="none" w:sz="0" w:space="0" w:color="auto"/>
        <w:right w:val="none" w:sz="0" w:space="0" w:color="auto"/>
      </w:divBdr>
    </w:div>
    <w:div w:id="720784953">
      <w:bodyDiv w:val="1"/>
      <w:marLeft w:val="0"/>
      <w:marRight w:val="0"/>
      <w:marTop w:val="0"/>
      <w:marBottom w:val="0"/>
      <w:divBdr>
        <w:top w:val="none" w:sz="0" w:space="0" w:color="auto"/>
        <w:left w:val="none" w:sz="0" w:space="0" w:color="auto"/>
        <w:bottom w:val="none" w:sz="0" w:space="0" w:color="auto"/>
        <w:right w:val="none" w:sz="0" w:space="0" w:color="auto"/>
      </w:divBdr>
    </w:div>
    <w:div w:id="724138485">
      <w:bodyDiv w:val="1"/>
      <w:marLeft w:val="0"/>
      <w:marRight w:val="0"/>
      <w:marTop w:val="0"/>
      <w:marBottom w:val="0"/>
      <w:divBdr>
        <w:top w:val="none" w:sz="0" w:space="0" w:color="auto"/>
        <w:left w:val="none" w:sz="0" w:space="0" w:color="auto"/>
        <w:bottom w:val="none" w:sz="0" w:space="0" w:color="auto"/>
        <w:right w:val="none" w:sz="0" w:space="0" w:color="auto"/>
      </w:divBdr>
    </w:div>
    <w:div w:id="752580461">
      <w:bodyDiv w:val="1"/>
      <w:marLeft w:val="0"/>
      <w:marRight w:val="0"/>
      <w:marTop w:val="0"/>
      <w:marBottom w:val="0"/>
      <w:divBdr>
        <w:top w:val="none" w:sz="0" w:space="0" w:color="auto"/>
        <w:left w:val="none" w:sz="0" w:space="0" w:color="auto"/>
        <w:bottom w:val="none" w:sz="0" w:space="0" w:color="auto"/>
        <w:right w:val="none" w:sz="0" w:space="0" w:color="auto"/>
      </w:divBdr>
    </w:div>
    <w:div w:id="765540583">
      <w:bodyDiv w:val="1"/>
      <w:marLeft w:val="0"/>
      <w:marRight w:val="0"/>
      <w:marTop w:val="0"/>
      <w:marBottom w:val="0"/>
      <w:divBdr>
        <w:top w:val="none" w:sz="0" w:space="0" w:color="auto"/>
        <w:left w:val="none" w:sz="0" w:space="0" w:color="auto"/>
        <w:bottom w:val="none" w:sz="0" w:space="0" w:color="auto"/>
        <w:right w:val="none" w:sz="0" w:space="0" w:color="auto"/>
      </w:divBdr>
    </w:div>
    <w:div w:id="766850364">
      <w:bodyDiv w:val="1"/>
      <w:marLeft w:val="0"/>
      <w:marRight w:val="0"/>
      <w:marTop w:val="0"/>
      <w:marBottom w:val="0"/>
      <w:divBdr>
        <w:top w:val="none" w:sz="0" w:space="0" w:color="auto"/>
        <w:left w:val="none" w:sz="0" w:space="0" w:color="auto"/>
        <w:bottom w:val="none" w:sz="0" w:space="0" w:color="auto"/>
        <w:right w:val="none" w:sz="0" w:space="0" w:color="auto"/>
      </w:divBdr>
    </w:div>
    <w:div w:id="771097450">
      <w:bodyDiv w:val="1"/>
      <w:marLeft w:val="0"/>
      <w:marRight w:val="0"/>
      <w:marTop w:val="0"/>
      <w:marBottom w:val="0"/>
      <w:divBdr>
        <w:top w:val="none" w:sz="0" w:space="0" w:color="auto"/>
        <w:left w:val="none" w:sz="0" w:space="0" w:color="auto"/>
        <w:bottom w:val="none" w:sz="0" w:space="0" w:color="auto"/>
        <w:right w:val="none" w:sz="0" w:space="0" w:color="auto"/>
      </w:divBdr>
    </w:div>
    <w:div w:id="870193814">
      <w:bodyDiv w:val="1"/>
      <w:marLeft w:val="0"/>
      <w:marRight w:val="0"/>
      <w:marTop w:val="0"/>
      <w:marBottom w:val="0"/>
      <w:divBdr>
        <w:top w:val="none" w:sz="0" w:space="0" w:color="auto"/>
        <w:left w:val="none" w:sz="0" w:space="0" w:color="auto"/>
        <w:bottom w:val="none" w:sz="0" w:space="0" w:color="auto"/>
        <w:right w:val="none" w:sz="0" w:space="0" w:color="auto"/>
      </w:divBdr>
    </w:div>
    <w:div w:id="871187737">
      <w:bodyDiv w:val="1"/>
      <w:marLeft w:val="0"/>
      <w:marRight w:val="0"/>
      <w:marTop w:val="0"/>
      <w:marBottom w:val="0"/>
      <w:divBdr>
        <w:top w:val="none" w:sz="0" w:space="0" w:color="auto"/>
        <w:left w:val="none" w:sz="0" w:space="0" w:color="auto"/>
        <w:bottom w:val="none" w:sz="0" w:space="0" w:color="auto"/>
        <w:right w:val="none" w:sz="0" w:space="0" w:color="auto"/>
      </w:divBdr>
    </w:div>
    <w:div w:id="898636490">
      <w:bodyDiv w:val="1"/>
      <w:marLeft w:val="0"/>
      <w:marRight w:val="0"/>
      <w:marTop w:val="0"/>
      <w:marBottom w:val="0"/>
      <w:divBdr>
        <w:top w:val="none" w:sz="0" w:space="0" w:color="auto"/>
        <w:left w:val="none" w:sz="0" w:space="0" w:color="auto"/>
        <w:bottom w:val="none" w:sz="0" w:space="0" w:color="auto"/>
        <w:right w:val="none" w:sz="0" w:space="0" w:color="auto"/>
      </w:divBdr>
    </w:div>
    <w:div w:id="920410289">
      <w:bodyDiv w:val="1"/>
      <w:marLeft w:val="0"/>
      <w:marRight w:val="0"/>
      <w:marTop w:val="0"/>
      <w:marBottom w:val="0"/>
      <w:divBdr>
        <w:top w:val="none" w:sz="0" w:space="0" w:color="auto"/>
        <w:left w:val="none" w:sz="0" w:space="0" w:color="auto"/>
        <w:bottom w:val="none" w:sz="0" w:space="0" w:color="auto"/>
        <w:right w:val="none" w:sz="0" w:space="0" w:color="auto"/>
      </w:divBdr>
    </w:div>
    <w:div w:id="1039091975">
      <w:bodyDiv w:val="1"/>
      <w:marLeft w:val="0"/>
      <w:marRight w:val="0"/>
      <w:marTop w:val="0"/>
      <w:marBottom w:val="0"/>
      <w:divBdr>
        <w:top w:val="none" w:sz="0" w:space="0" w:color="auto"/>
        <w:left w:val="none" w:sz="0" w:space="0" w:color="auto"/>
        <w:bottom w:val="none" w:sz="0" w:space="0" w:color="auto"/>
        <w:right w:val="none" w:sz="0" w:space="0" w:color="auto"/>
      </w:divBdr>
    </w:div>
    <w:div w:id="1045569873">
      <w:bodyDiv w:val="1"/>
      <w:marLeft w:val="0"/>
      <w:marRight w:val="0"/>
      <w:marTop w:val="0"/>
      <w:marBottom w:val="0"/>
      <w:divBdr>
        <w:top w:val="none" w:sz="0" w:space="0" w:color="auto"/>
        <w:left w:val="none" w:sz="0" w:space="0" w:color="auto"/>
        <w:bottom w:val="none" w:sz="0" w:space="0" w:color="auto"/>
        <w:right w:val="none" w:sz="0" w:space="0" w:color="auto"/>
      </w:divBdr>
    </w:div>
    <w:div w:id="1075660990">
      <w:bodyDiv w:val="1"/>
      <w:marLeft w:val="0"/>
      <w:marRight w:val="0"/>
      <w:marTop w:val="0"/>
      <w:marBottom w:val="0"/>
      <w:divBdr>
        <w:top w:val="none" w:sz="0" w:space="0" w:color="auto"/>
        <w:left w:val="none" w:sz="0" w:space="0" w:color="auto"/>
        <w:bottom w:val="none" w:sz="0" w:space="0" w:color="auto"/>
        <w:right w:val="none" w:sz="0" w:space="0" w:color="auto"/>
      </w:divBdr>
    </w:div>
    <w:div w:id="1079592741">
      <w:bodyDiv w:val="1"/>
      <w:marLeft w:val="0"/>
      <w:marRight w:val="0"/>
      <w:marTop w:val="0"/>
      <w:marBottom w:val="0"/>
      <w:divBdr>
        <w:top w:val="none" w:sz="0" w:space="0" w:color="auto"/>
        <w:left w:val="none" w:sz="0" w:space="0" w:color="auto"/>
        <w:bottom w:val="none" w:sz="0" w:space="0" w:color="auto"/>
        <w:right w:val="none" w:sz="0" w:space="0" w:color="auto"/>
      </w:divBdr>
    </w:div>
    <w:div w:id="1084448947">
      <w:bodyDiv w:val="1"/>
      <w:marLeft w:val="0"/>
      <w:marRight w:val="0"/>
      <w:marTop w:val="0"/>
      <w:marBottom w:val="0"/>
      <w:divBdr>
        <w:top w:val="none" w:sz="0" w:space="0" w:color="auto"/>
        <w:left w:val="none" w:sz="0" w:space="0" w:color="auto"/>
        <w:bottom w:val="none" w:sz="0" w:space="0" w:color="auto"/>
        <w:right w:val="none" w:sz="0" w:space="0" w:color="auto"/>
      </w:divBdr>
    </w:div>
    <w:div w:id="1101074283">
      <w:bodyDiv w:val="1"/>
      <w:marLeft w:val="0"/>
      <w:marRight w:val="0"/>
      <w:marTop w:val="0"/>
      <w:marBottom w:val="0"/>
      <w:divBdr>
        <w:top w:val="none" w:sz="0" w:space="0" w:color="auto"/>
        <w:left w:val="none" w:sz="0" w:space="0" w:color="auto"/>
        <w:bottom w:val="none" w:sz="0" w:space="0" w:color="auto"/>
        <w:right w:val="none" w:sz="0" w:space="0" w:color="auto"/>
      </w:divBdr>
    </w:div>
    <w:div w:id="1122269184">
      <w:bodyDiv w:val="1"/>
      <w:marLeft w:val="0"/>
      <w:marRight w:val="0"/>
      <w:marTop w:val="0"/>
      <w:marBottom w:val="0"/>
      <w:divBdr>
        <w:top w:val="none" w:sz="0" w:space="0" w:color="auto"/>
        <w:left w:val="none" w:sz="0" w:space="0" w:color="auto"/>
        <w:bottom w:val="none" w:sz="0" w:space="0" w:color="auto"/>
        <w:right w:val="none" w:sz="0" w:space="0" w:color="auto"/>
      </w:divBdr>
    </w:div>
    <w:div w:id="1123160169">
      <w:bodyDiv w:val="1"/>
      <w:marLeft w:val="0"/>
      <w:marRight w:val="0"/>
      <w:marTop w:val="0"/>
      <w:marBottom w:val="0"/>
      <w:divBdr>
        <w:top w:val="none" w:sz="0" w:space="0" w:color="auto"/>
        <w:left w:val="none" w:sz="0" w:space="0" w:color="auto"/>
        <w:bottom w:val="none" w:sz="0" w:space="0" w:color="auto"/>
        <w:right w:val="none" w:sz="0" w:space="0" w:color="auto"/>
      </w:divBdr>
    </w:div>
    <w:div w:id="1152941158">
      <w:bodyDiv w:val="1"/>
      <w:marLeft w:val="0"/>
      <w:marRight w:val="0"/>
      <w:marTop w:val="0"/>
      <w:marBottom w:val="0"/>
      <w:divBdr>
        <w:top w:val="none" w:sz="0" w:space="0" w:color="auto"/>
        <w:left w:val="none" w:sz="0" w:space="0" w:color="auto"/>
        <w:bottom w:val="none" w:sz="0" w:space="0" w:color="auto"/>
        <w:right w:val="none" w:sz="0" w:space="0" w:color="auto"/>
      </w:divBdr>
    </w:div>
    <w:div w:id="1163396638">
      <w:bodyDiv w:val="1"/>
      <w:marLeft w:val="0"/>
      <w:marRight w:val="0"/>
      <w:marTop w:val="0"/>
      <w:marBottom w:val="0"/>
      <w:divBdr>
        <w:top w:val="none" w:sz="0" w:space="0" w:color="auto"/>
        <w:left w:val="none" w:sz="0" w:space="0" w:color="auto"/>
        <w:bottom w:val="none" w:sz="0" w:space="0" w:color="auto"/>
        <w:right w:val="none" w:sz="0" w:space="0" w:color="auto"/>
      </w:divBdr>
    </w:div>
    <w:div w:id="1177307228">
      <w:bodyDiv w:val="1"/>
      <w:marLeft w:val="0"/>
      <w:marRight w:val="0"/>
      <w:marTop w:val="0"/>
      <w:marBottom w:val="0"/>
      <w:divBdr>
        <w:top w:val="none" w:sz="0" w:space="0" w:color="auto"/>
        <w:left w:val="none" w:sz="0" w:space="0" w:color="auto"/>
        <w:bottom w:val="none" w:sz="0" w:space="0" w:color="auto"/>
        <w:right w:val="none" w:sz="0" w:space="0" w:color="auto"/>
      </w:divBdr>
    </w:div>
    <w:div w:id="1222867330">
      <w:bodyDiv w:val="1"/>
      <w:marLeft w:val="0"/>
      <w:marRight w:val="0"/>
      <w:marTop w:val="0"/>
      <w:marBottom w:val="0"/>
      <w:divBdr>
        <w:top w:val="none" w:sz="0" w:space="0" w:color="auto"/>
        <w:left w:val="none" w:sz="0" w:space="0" w:color="auto"/>
        <w:bottom w:val="none" w:sz="0" w:space="0" w:color="auto"/>
        <w:right w:val="none" w:sz="0" w:space="0" w:color="auto"/>
      </w:divBdr>
    </w:div>
    <w:div w:id="1234464446">
      <w:bodyDiv w:val="1"/>
      <w:marLeft w:val="0"/>
      <w:marRight w:val="0"/>
      <w:marTop w:val="0"/>
      <w:marBottom w:val="0"/>
      <w:divBdr>
        <w:top w:val="none" w:sz="0" w:space="0" w:color="auto"/>
        <w:left w:val="none" w:sz="0" w:space="0" w:color="auto"/>
        <w:bottom w:val="none" w:sz="0" w:space="0" w:color="auto"/>
        <w:right w:val="none" w:sz="0" w:space="0" w:color="auto"/>
      </w:divBdr>
    </w:div>
    <w:div w:id="1259489519">
      <w:bodyDiv w:val="1"/>
      <w:marLeft w:val="0"/>
      <w:marRight w:val="0"/>
      <w:marTop w:val="0"/>
      <w:marBottom w:val="0"/>
      <w:divBdr>
        <w:top w:val="none" w:sz="0" w:space="0" w:color="auto"/>
        <w:left w:val="none" w:sz="0" w:space="0" w:color="auto"/>
        <w:bottom w:val="none" w:sz="0" w:space="0" w:color="auto"/>
        <w:right w:val="none" w:sz="0" w:space="0" w:color="auto"/>
      </w:divBdr>
    </w:div>
    <w:div w:id="1316031906">
      <w:bodyDiv w:val="1"/>
      <w:marLeft w:val="0"/>
      <w:marRight w:val="0"/>
      <w:marTop w:val="0"/>
      <w:marBottom w:val="0"/>
      <w:divBdr>
        <w:top w:val="none" w:sz="0" w:space="0" w:color="auto"/>
        <w:left w:val="none" w:sz="0" w:space="0" w:color="auto"/>
        <w:bottom w:val="none" w:sz="0" w:space="0" w:color="auto"/>
        <w:right w:val="none" w:sz="0" w:space="0" w:color="auto"/>
      </w:divBdr>
    </w:div>
    <w:div w:id="1339382569">
      <w:bodyDiv w:val="1"/>
      <w:marLeft w:val="0"/>
      <w:marRight w:val="0"/>
      <w:marTop w:val="0"/>
      <w:marBottom w:val="0"/>
      <w:divBdr>
        <w:top w:val="none" w:sz="0" w:space="0" w:color="auto"/>
        <w:left w:val="none" w:sz="0" w:space="0" w:color="auto"/>
        <w:bottom w:val="none" w:sz="0" w:space="0" w:color="auto"/>
        <w:right w:val="none" w:sz="0" w:space="0" w:color="auto"/>
      </w:divBdr>
    </w:div>
    <w:div w:id="1347050019">
      <w:bodyDiv w:val="1"/>
      <w:marLeft w:val="0"/>
      <w:marRight w:val="0"/>
      <w:marTop w:val="0"/>
      <w:marBottom w:val="0"/>
      <w:divBdr>
        <w:top w:val="none" w:sz="0" w:space="0" w:color="auto"/>
        <w:left w:val="none" w:sz="0" w:space="0" w:color="auto"/>
        <w:bottom w:val="none" w:sz="0" w:space="0" w:color="auto"/>
        <w:right w:val="none" w:sz="0" w:space="0" w:color="auto"/>
      </w:divBdr>
    </w:div>
    <w:div w:id="1351957446">
      <w:bodyDiv w:val="1"/>
      <w:marLeft w:val="0"/>
      <w:marRight w:val="0"/>
      <w:marTop w:val="0"/>
      <w:marBottom w:val="0"/>
      <w:divBdr>
        <w:top w:val="none" w:sz="0" w:space="0" w:color="auto"/>
        <w:left w:val="none" w:sz="0" w:space="0" w:color="auto"/>
        <w:bottom w:val="none" w:sz="0" w:space="0" w:color="auto"/>
        <w:right w:val="none" w:sz="0" w:space="0" w:color="auto"/>
      </w:divBdr>
    </w:div>
    <w:div w:id="1364137724">
      <w:bodyDiv w:val="1"/>
      <w:marLeft w:val="0"/>
      <w:marRight w:val="0"/>
      <w:marTop w:val="0"/>
      <w:marBottom w:val="0"/>
      <w:divBdr>
        <w:top w:val="none" w:sz="0" w:space="0" w:color="auto"/>
        <w:left w:val="none" w:sz="0" w:space="0" w:color="auto"/>
        <w:bottom w:val="none" w:sz="0" w:space="0" w:color="auto"/>
        <w:right w:val="none" w:sz="0" w:space="0" w:color="auto"/>
      </w:divBdr>
    </w:div>
    <w:div w:id="1457211385">
      <w:bodyDiv w:val="1"/>
      <w:marLeft w:val="0"/>
      <w:marRight w:val="0"/>
      <w:marTop w:val="0"/>
      <w:marBottom w:val="0"/>
      <w:divBdr>
        <w:top w:val="none" w:sz="0" w:space="0" w:color="auto"/>
        <w:left w:val="none" w:sz="0" w:space="0" w:color="auto"/>
        <w:bottom w:val="none" w:sz="0" w:space="0" w:color="auto"/>
        <w:right w:val="none" w:sz="0" w:space="0" w:color="auto"/>
      </w:divBdr>
    </w:div>
    <w:div w:id="1458142909">
      <w:bodyDiv w:val="1"/>
      <w:marLeft w:val="0"/>
      <w:marRight w:val="0"/>
      <w:marTop w:val="0"/>
      <w:marBottom w:val="0"/>
      <w:divBdr>
        <w:top w:val="none" w:sz="0" w:space="0" w:color="auto"/>
        <w:left w:val="none" w:sz="0" w:space="0" w:color="auto"/>
        <w:bottom w:val="none" w:sz="0" w:space="0" w:color="auto"/>
        <w:right w:val="none" w:sz="0" w:space="0" w:color="auto"/>
      </w:divBdr>
    </w:div>
    <w:div w:id="1470904574">
      <w:bodyDiv w:val="1"/>
      <w:marLeft w:val="0"/>
      <w:marRight w:val="0"/>
      <w:marTop w:val="0"/>
      <w:marBottom w:val="0"/>
      <w:divBdr>
        <w:top w:val="none" w:sz="0" w:space="0" w:color="auto"/>
        <w:left w:val="none" w:sz="0" w:space="0" w:color="auto"/>
        <w:bottom w:val="none" w:sz="0" w:space="0" w:color="auto"/>
        <w:right w:val="none" w:sz="0" w:space="0" w:color="auto"/>
      </w:divBdr>
    </w:div>
    <w:div w:id="1519126483">
      <w:bodyDiv w:val="1"/>
      <w:marLeft w:val="0"/>
      <w:marRight w:val="0"/>
      <w:marTop w:val="0"/>
      <w:marBottom w:val="0"/>
      <w:divBdr>
        <w:top w:val="none" w:sz="0" w:space="0" w:color="auto"/>
        <w:left w:val="none" w:sz="0" w:space="0" w:color="auto"/>
        <w:bottom w:val="none" w:sz="0" w:space="0" w:color="auto"/>
        <w:right w:val="none" w:sz="0" w:space="0" w:color="auto"/>
      </w:divBdr>
    </w:div>
    <w:div w:id="1534227649">
      <w:bodyDiv w:val="1"/>
      <w:marLeft w:val="0"/>
      <w:marRight w:val="0"/>
      <w:marTop w:val="0"/>
      <w:marBottom w:val="0"/>
      <w:divBdr>
        <w:top w:val="none" w:sz="0" w:space="0" w:color="auto"/>
        <w:left w:val="none" w:sz="0" w:space="0" w:color="auto"/>
        <w:bottom w:val="none" w:sz="0" w:space="0" w:color="auto"/>
        <w:right w:val="none" w:sz="0" w:space="0" w:color="auto"/>
      </w:divBdr>
    </w:div>
    <w:div w:id="1554385580">
      <w:bodyDiv w:val="1"/>
      <w:marLeft w:val="0"/>
      <w:marRight w:val="0"/>
      <w:marTop w:val="0"/>
      <w:marBottom w:val="0"/>
      <w:divBdr>
        <w:top w:val="none" w:sz="0" w:space="0" w:color="auto"/>
        <w:left w:val="none" w:sz="0" w:space="0" w:color="auto"/>
        <w:bottom w:val="none" w:sz="0" w:space="0" w:color="auto"/>
        <w:right w:val="none" w:sz="0" w:space="0" w:color="auto"/>
      </w:divBdr>
    </w:div>
    <w:div w:id="1609581524">
      <w:bodyDiv w:val="1"/>
      <w:marLeft w:val="0"/>
      <w:marRight w:val="0"/>
      <w:marTop w:val="0"/>
      <w:marBottom w:val="0"/>
      <w:divBdr>
        <w:top w:val="none" w:sz="0" w:space="0" w:color="auto"/>
        <w:left w:val="none" w:sz="0" w:space="0" w:color="auto"/>
        <w:bottom w:val="none" w:sz="0" w:space="0" w:color="auto"/>
        <w:right w:val="none" w:sz="0" w:space="0" w:color="auto"/>
      </w:divBdr>
    </w:div>
    <w:div w:id="1653943906">
      <w:bodyDiv w:val="1"/>
      <w:marLeft w:val="0"/>
      <w:marRight w:val="0"/>
      <w:marTop w:val="0"/>
      <w:marBottom w:val="0"/>
      <w:divBdr>
        <w:top w:val="none" w:sz="0" w:space="0" w:color="auto"/>
        <w:left w:val="none" w:sz="0" w:space="0" w:color="auto"/>
        <w:bottom w:val="none" w:sz="0" w:space="0" w:color="auto"/>
        <w:right w:val="none" w:sz="0" w:space="0" w:color="auto"/>
      </w:divBdr>
    </w:div>
    <w:div w:id="1715881842">
      <w:bodyDiv w:val="1"/>
      <w:marLeft w:val="0"/>
      <w:marRight w:val="0"/>
      <w:marTop w:val="0"/>
      <w:marBottom w:val="0"/>
      <w:divBdr>
        <w:top w:val="none" w:sz="0" w:space="0" w:color="auto"/>
        <w:left w:val="none" w:sz="0" w:space="0" w:color="auto"/>
        <w:bottom w:val="none" w:sz="0" w:space="0" w:color="auto"/>
        <w:right w:val="none" w:sz="0" w:space="0" w:color="auto"/>
      </w:divBdr>
    </w:div>
    <w:div w:id="1721246769">
      <w:bodyDiv w:val="1"/>
      <w:marLeft w:val="0"/>
      <w:marRight w:val="0"/>
      <w:marTop w:val="0"/>
      <w:marBottom w:val="0"/>
      <w:divBdr>
        <w:top w:val="none" w:sz="0" w:space="0" w:color="auto"/>
        <w:left w:val="none" w:sz="0" w:space="0" w:color="auto"/>
        <w:bottom w:val="none" w:sz="0" w:space="0" w:color="auto"/>
        <w:right w:val="none" w:sz="0" w:space="0" w:color="auto"/>
      </w:divBdr>
    </w:div>
    <w:div w:id="1741099048">
      <w:bodyDiv w:val="1"/>
      <w:marLeft w:val="0"/>
      <w:marRight w:val="0"/>
      <w:marTop w:val="0"/>
      <w:marBottom w:val="0"/>
      <w:divBdr>
        <w:top w:val="none" w:sz="0" w:space="0" w:color="auto"/>
        <w:left w:val="none" w:sz="0" w:space="0" w:color="auto"/>
        <w:bottom w:val="none" w:sz="0" w:space="0" w:color="auto"/>
        <w:right w:val="none" w:sz="0" w:space="0" w:color="auto"/>
      </w:divBdr>
    </w:div>
    <w:div w:id="1742213467">
      <w:bodyDiv w:val="1"/>
      <w:marLeft w:val="0"/>
      <w:marRight w:val="0"/>
      <w:marTop w:val="0"/>
      <w:marBottom w:val="0"/>
      <w:divBdr>
        <w:top w:val="none" w:sz="0" w:space="0" w:color="auto"/>
        <w:left w:val="none" w:sz="0" w:space="0" w:color="auto"/>
        <w:bottom w:val="none" w:sz="0" w:space="0" w:color="auto"/>
        <w:right w:val="none" w:sz="0" w:space="0" w:color="auto"/>
      </w:divBdr>
    </w:div>
    <w:div w:id="1770618710">
      <w:bodyDiv w:val="1"/>
      <w:marLeft w:val="0"/>
      <w:marRight w:val="0"/>
      <w:marTop w:val="0"/>
      <w:marBottom w:val="0"/>
      <w:divBdr>
        <w:top w:val="none" w:sz="0" w:space="0" w:color="auto"/>
        <w:left w:val="none" w:sz="0" w:space="0" w:color="auto"/>
        <w:bottom w:val="none" w:sz="0" w:space="0" w:color="auto"/>
        <w:right w:val="none" w:sz="0" w:space="0" w:color="auto"/>
      </w:divBdr>
    </w:div>
    <w:div w:id="1778870226">
      <w:bodyDiv w:val="1"/>
      <w:marLeft w:val="0"/>
      <w:marRight w:val="0"/>
      <w:marTop w:val="0"/>
      <w:marBottom w:val="0"/>
      <w:divBdr>
        <w:top w:val="none" w:sz="0" w:space="0" w:color="auto"/>
        <w:left w:val="none" w:sz="0" w:space="0" w:color="auto"/>
        <w:bottom w:val="none" w:sz="0" w:space="0" w:color="auto"/>
        <w:right w:val="none" w:sz="0" w:space="0" w:color="auto"/>
      </w:divBdr>
    </w:div>
    <w:div w:id="1797747627">
      <w:bodyDiv w:val="1"/>
      <w:marLeft w:val="0"/>
      <w:marRight w:val="0"/>
      <w:marTop w:val="0"/>
      <w:marBottom w:val="0"/>
      <w:divBdr>
        <w:top w:val="none" w:sz="0" w:space="0" w:color="auto"/>
        <w:left w:val="none" w:sz="0" w:space="0" w:color="auto"/>
        <w:bottom w:val="none" w:sz="0" w:space="0" w:color="auto"/>
        <w:right w:val="none" w:sz="0" w:space="0" w:color="auto"/>
      </w:divBdr>
    </w:div>
    <w:div w:id="1807775765">
      <w:bodyDiv w:val="1"/>
      <w:marLeft w:val="0"/>
      <w:marRight w:val="0"/>
      <w:marTop w:val="0"/>
      <w:marBottom w:val="0"/>
      <w:divBdr>
        <w:top w:val="none" w:sz="0" w:space="0" w:color="auto"/>
        <w:left w:val="none" w:sz="0" w:space="0" w:color="auto"/>
        <w:bottom w:val="none" w:sz="0" w:space="0" w:color="auto"/>
        <w:right w:val="none" w:sz="0" w:space="0" w:color="auto"/>
      </w:divBdr>
    </w:div>
    <w:div w:id="1846091764">
      <w:bodyDiv w:val="1"/>
      <w:marLeft w:val="0"/>
      <w:marRight w:val="0"/>
      <w:marTop w:val="0"/>
      <w:marBottom w:val="0"/>
      <w:divBdr>
        <w:top w:val="none" w:sz="0" w:space="0" w:color="auto"/>
        <w:left w:val="none" w:sz="0" w:space="0" w:color="auto"/>
        <w:bottom w:val="none" w:sz="0" w:space="0" w:color="auto"/>
        <w:right w:val="none" w:sz="0" w:space="0" w:color="auto"/>
      </w:divBdr>
    </w:div>
    <w:div w:id="1853956354">
      <w:bodyDiv w:val="1"/>
      <w:marLeft w:val="0"/>
      <w:marRight w:val="0"/>
      <w:marTop w:val="0"/>
      <w:marBottom w:val="0"/>
      <w:divBdr>
        <w:top w:val="none" w:sz="0" w:space="0" w:color="auto"/>
        <w:left w:val="none" w:sz="0" w:space="0" w:color="auto"/>
        <w:bottom w:val="none" w:sz="0" w:space="0" w:color="auto"/>
        <w:right w:val="none" w:sz="0" w:space="0" w:color="auto"/>
      </w:divBdr>
    </w:div>
    <w:div w:id="1858301149">
      <w:bodyDiv w:val="1"/>
      <w:marLeft w:val="0"/>
      <w:marRight w:val="0"/>
      <w:marTop w:val="0"/>
      <w:marBottom w:val="0"/>
      <w:divBdr>
        <w:top w:val="none" w:sz="0" w:space="0" w:color="auto"/>
        <w:left w:val="none" w:sz="0" w:space="0" w:color="auto"/>
        <w:bottom w:val="none" w:sz="0" w:space="0" w:color="auto"/>
        <w:right w:val="none" w:sz="0" w:space="0" w:color="auto"/>
      </w:divBdr>
    </w:div>
    <w:div w:id="1878807732">
      <w:bodyDiv w:val="1"/>
      <w:marLeft w:val="0"/>
      <w:marRight w:val="0"/>
      <w:marTop w:val="0"/>
      <w:marBottom w:val="0"/>
      <w:divBdr>
        <w:top w:val="none" w:sz="0" w:space="0" w:color="auto"/>
        <w:left w:val="none" w:sz="0" w:space="0" w:color="auto"/>
        <w:bottom w:val="none" w:sz="0" w:space="0" w:color="auto"/>
        <w:right w:val="none" w:sz="0" w:space="0" w:color="auto"/>
      </w:divBdr>
    </w:div>
    <w:div w:id="1930040500">
      <w:bodyDiv w:val="1"/>
      <w:marLeft w:val="0"/>
      <w:marRight w:val="0"/>
      <w:marTop w:val="0"/>
      <w:marBottom w:val="0"/>
      <w:divBdr>
        <w:top w:val="none" w:sz="0" w:space="0" w:color="auto"/>
        <w:left w:val="none" w:sz="0" w:space="0" w:color="auto"/>
        <w:bottom w:val="none" w:sz="0" w:space="0" w:color="auto"/>
        <w:right w:val="none" w:sz="0" w:space="0" w:color="auto"/>
      </w:divBdr>
    </w:div>
    <w:div w:id="1947808587">
      <w:bodyDiv w:val="1"/>
      <w:marLeft w:val="0"/>
      <w:marRight w:val="0"/>
      <w:marTop w:val="0"/>
      <w:marBottom w:val="0"/>
      <w:divBdr>
        <w:top w:val="none" w:sz="0" w:space="0" w:color="auto"/>
        <w:left w:val="none" w:sz="0" w:space="0" w:color="auto"/>
        <w:bottom w:val="none" w:sz="0" w:space="0" w:color="auto"/>
        <w:right w:val="none" w:sz="0" w:space="0" w:color="auto"/>
      </w:divBdr>
    </w:div>
    <w:div w:id="1949971161">
      <w:bodyDiv w:val="1"/>
      <w:marLeft w:val="0"/>
      <w:marRight w:val="0"/>
      <w:marTop w:val="0"/>
      <w:marBottom w:val="0"/>
      <w:divBdr>
        <w:top w:val="none" w:sz="0" w:space="0" w:color="auto"/>
        <w:left w:val="none" w:sz="0" w:space="0" w:color="auto"/>
        <w:bottom w:val="none" w:sz="0" w:space="0" w:color="auto"/>
        <w:right w:val="none" w:sz="0" w:space="0" w:color="auto"/>
      </w:divBdr>
    </w:div>
    <w:div w:id="1987513545">
      <w:bodyDiv w:val="1"/>
      <w:marLeft w:val="0"/>
      <w:marRight w:val="0"/>
      <w:marTop w:val="0"/>
      <w:marBottom w:val="0"/>
      <w:divBdr>
        <w:top w:val="none" w:sz="0" w:space="0" w:color="auto"/>
        <w:left w:val="none" w:sz="0" w:space="0" w:color="auto"/>
        <w:bottom w:val="none" w:sz="0" w:space="0" w:color="auto"/>
        <w:right w:val="none" w:sz="0" w:space="0" w:color="auto"/>
      </w:divBdr>
    </w:div>
    <w:div w:id="2112506998">
      <w:bodyDiv w:val="1"/>
      <w:marLeft w:val="0"/>
      <w:marRight w:val="0"/>
      <w:marTop w:val="0"/>
      <w:marBottom w:val="0"/>
      <w:divBdr>
        <w:top w:val="none" w:sz="0" w:space="0" w:color="auto"/>
        <w:left w:val="none" w:sz="0" w:space="0" w:color="auto"/>
        <w:bottom w:val="none" w:sz="0" w:space="0" w:color="auto"/>
        <w:right w:val="none" w:sz="0" w:space="0" w:color="auto"/>
      </w:divBdr>
    </w:div>
    <w:div w:id="2113235922">
      <w:bodyDiv w:val="1"/>
      <w:marLeft w:val="0"/>
      <w:marRight w:val="0"/>
      <w:marTop w:val="0"/>
      <w:marBottom w:val="0"/>
      <w:divBdr>
        <w:top w:val="none" w:sz="0" w:space="0" w:color="auto"/>
        <w:left w:val="none" w:sz="0" w:space="0" w:color="auto"/>
        <w:bottom w:val="none" w:sz="0" w:space="0" w:color="auto"/>
        <w:right w:val="none" w:sz="0" w:space="0" w:color="auto"/>
      </w:divBdr>
    </w:div>
    <w:div w:id="21269205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yperlink" Target="http://www.listentoECHO.eu"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90702-80BF-DA45-8705-8886D2D035E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8743</Words>
  <Characters>49837</Characters>
  <Application>Microsoft Office Word</Application>
  <DocSecurity>0</DocSecurity>
  <Lines>415</Lines>
  <Paragraphs>116</Paragraphs>
  <ScaleCrop>false</ScaleCrop>
  <HeadingPairs>
    <vt:vector size="2" baseType="variant">
      <vt:variant>
        <vt:lpstr>Titolo</vt:lpstr>
      </vt:variant>
      <vt:variant>
        <vt:i4>1</vt:i4>
      </vt:variant>
    </vt:vector>
  </HeadingPairs>
  <TitlesOfParts>
    <vt:vector size="1" baseType="lpstr">
      <vt:lpstr>Sessione d’Istituto Liceo Caro</vt:lpstr>
    </vt:vector>
  </TitlesOfParts>
  <Company/>
  <LinksUpToDate>false</LinksUpToDate>
  <CharactersWithSpaces>58464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Sessione Regionale</dc:title>
  <dc:creator>Simone Sangiovanni</dc:creator>
  <cp:lastModifiedBy>Marianna De Rosa</cp:lastModifiedBy>
  <cp:revision>2</cp:revision>
  <cp:lastPrinted>2016-04-06T20:21:00Z</cp:lastPrinted>
  <dcterms:created xsi:type="dcterms:W3CDTF">2018-04-16T20:33:00Z</dcterms:created>
  <dcterms:modified xsi:type="dcterms:W3CDTF">2018-04-16T20:33:00Z</dcterms:modified>
</cp:coreProperties>
</file>